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B25F" w14:textId="77777777" w:rsidR="00627337" w:rsidRDefault="00000000">
      <w:pPr>
        <w:pStyle w:val="Heading1"/>
      </w:pPr>
      <w:r>
        <w:t>The Power of WE</w:t>
      </w:r>
    </w:p>
    <w:p w14:paraId="069ECEE4" w14:textId="77777777" w:rsidR="00627337" w:rsidRDefault="00000000">
      <w:r>
        <w:t>Together we can do what we could never do alone</w:t>
      </w:r>
      <w:r>
        <w:br/>
      </w:r>
    </w:p>
    <w:p w14:paraId="1573B55B" w14:textId="77777777" w:rsidR="00627337" w:rsidRDefault="00000000">
      <w:pPr>
        <w:pStyle w:val="Heading2"/>
      </w:pPr>
      <w:r>
        <w:t>1. Welcome &amp; Opening (15–20 minutes)</w:t>
      </w:r>
    </w:p>
    <w:p w14:paraId="13012433" w14:textId="77777777" w:rsidR="00627337" w:rsidRDefault="00000000">
      <w:r>
        <w:t>• Serenity Prayer (together)</w:t>
      </w:r>
      <w:r>
        <w:br/>
        <w:t>• Brief grounding: a few moments of quiet or guided meditation</w:t>
      </w:r>
      <w:r>
        <w:br/>
        <w:t>• Introduce theme: “The Power of WE”</w:t>
      </w:r>
      <w:r>
        <w:br/>
        <w:t>• Share a short OA reading about unity and fellowship (Tradition One, Big Book quote, or OA literature)</w:t>
      </w:r>
      <w:r>
        <w:br/>
        <w:t>• Icebreaker: Invite participants to turn to a neighbor and share one word or phrase that “WE” means to them.</w:t>
      </w:r>
    </w:p>
    <w:p w14:paraId="2DD67E96" w14:textId="77777777" w:rsidR="00627337" w:rsidRDefault="00000000">
      <w:pPr>
        <w:pStyle w:val="Heading2"/>
      </w:pPr>
      <w:r>
        <w:t>2. Personal Stories (30 minutes)</w:t>
      </w:r>
    </w:p>
    <w:p w14:paraId="18C313F7" w14:textId="77777777" w:rsidR="00627337" w:rsidRDefault="00000000">
      <w:r>
        <w:t>Leader(s) share 10–15 minutes each on:</w:t>
      </w:r>
      <w:r>
        <w:br/>
        <w:t>• What “alone” looked like in the disease</w:t>
      </w:r>
      <w:r>
        <w:br/>
        <w:t>• What “together” has meant in recovery</w:t>
      </w:r>
      <w:r>
        <w:br/>
        <w:t>• A powerful “WE” moment in their OA journey</w:t>
      </w:r>
    </w:p>
    <w:p w14:paraId="0EE1AB8C" w14:textId="77777777" w:rsidR="00627337" w:rsidRDefault="00000000">
      <w:pPr>
        <w:pStyle w:val="Heading2"/>
      </w:pPr>
      <w:r>
        <w:t>3. Reflection &amp; Writing (20–25 minutes)</w:t>
      </w:r>
    </w:p>
    <w:p w14:paraId="027ED1E9" w14:textId="77777777" w:rsidR="00627337" w:rsidRDefault="00000000">
      <w:r>
        <w:t>Prompt ideas:</w:t>
      </w:r>
      <w:r>
        <w:br/>
        <w:t>• Where have I tried to do recovery alone, and what happened?</w:t>
      </w:r>
      <w:r>
        <w:br/>
        <w:t>• Where has “WE” lifted me up, supported me, or carried me?</w:t>
      </w:r>
      <w:r>
        <w:br/>
        <w:t>• What new possibilities open when I lean into “WE” today?</w:t>
      </w:r>
      <w:r>
        <w:br/>
        <w:t>(5–7 minutes of quiet writing, followed by optional partner sharing)</w:t>
      </w:r>
    </w:p>
    <w:p w14:paraId="56478606" w14:textId="77777777" w:rsidR="00627337" w:rsidRDefault="00000000">
      <w:pPr>
        <w:pStyle w:val="Heading2"/>
      </w:pPr>
      <w:r>
        <w:t>4. Group Sharing (35–45 minutes)</w:t>
      </w:r>
    </w:p>
    <w:p w14:paraId="10ED7EBC" w14:textId="77777777" w:rsidR="00627337" w:rsidRDefault="00000000">
      <w:r>
        <w:t>• Open the floor for 3–5 minute shares</w:t>
      </w:r>
      <w:r>
        <w:br/>
        <w:t>• Focus: Experience, strength, and hope about fellowship, sponsorship, meetings, service, and unity</w:t>
      </w:r>
    </w:p>
    <w:p w14:paraId="0223A1A8" w14:textId="77777777" w:rsidR="00627337" w:rsidRDefault="00000000">
      <w:pPr>
        <w:pStyle w:val="Heading2"/>
      </w:pPr>
      <w:r>
        <w:t>5. Experiential Activity (20–25 minutes)</w:t>
      </w:r>
    </w:p>
    <w:p w14:paraId="2BFD55B7" w14:textId="77777777" w:rsidR="00627337" w:rsidRDefault="00000000">
      <w:r>
        <w:t>Choose one:</w:t>
      </w:r>
      <w:r>
        <w:br/>
        <w:t>• WE Circle: Everyone stands in a circle, each person shares one word that describes what WE means to them.</w:t>
      </w:r>
      <w:r>
        <w:br/>
        <w:t>• Service Web: Using yarn, each person shares one way they give/receive support, passing the yarn along—by the end, a visual “web” of WE is created.</w:t>
      </w:r>
      <w:r>
        <w:br/>
        <w:t>• Small Group Sharing: Break into groups of 3–4, each person shares how “WE” shows up in daily life.</w:t>
      </w:r>
    </w:p>
    <w:p w14:paraId="30CE235A" w14:textId="77777777" w:rsidR="00627337" w:rsidRDefault="00000000">
      <w:pPr>
        <w:pStyle w:val="Heading2"/>
      </w:pPr>
      <w:r>
        <w:lastRenderedPageBreak/>
        <w:t>6. Closing (20 minutes)</w:t>
      </w:r>
    </w:p>
    <w:p w14:paraId="6F2F0451" w14:textId="74E95C6B" w:rsidR="00627337" w:rsidRDefault="00000000">
      <w:r>
        <w:t>• Brief spiritual reading about unity or the fellowship of the spirit</w:t>
      </w:r>
      <w:r>
        <w:br/>
        <w:t>• Invite final shares of one word or phrase people are taking away</w:t>
      </w:r>
      <w:r>
        <w:br/>
        <w:t>• Together recite: “I put my hand in yours…” or Serenity Prayer</w:t>
      </w:r>
    </w:p>
    <w:p w14:paraId="79C58258" w14:textId="77777777" w:rsidR="00627337" w:rsidRDefault="00000000">
      <w:pPr>
        <w:pStyle w:val="Heading2"/>
      </w:pPr>
      <w:r>
        <w:t>Optional Enhancements</w:t>
      </w:r>
    </w:p>
    <w:p w14:paraId="292671F7" w14:textId="77777777" w:rsidR="00627337" w:rsidRDefault="00000000">
      <w:r>
        <w:t>• Handout with readings, prompts, and space for notes</w:t>
      </w:r>
      <w:r>
        <w:br/>
        <w:t>• A “Power of WE” bookmark or takeaway card</w:t>
      </w:r>
      <w:r>
        <w:br/>
        <w:t>• Music or imagery to support transitions</w:t>
      </w:r>
    </w:p>
    <w:p w14:paraId="42EEDE48" w14:textId="77777777" w:rsidR="00627337" w:rsidRDefault="00000000">
      <w:pPr>
        <w:pStyle w:val="Heading2"/>
      </w:pPr>
      <w:r>
        <w:t>Timing Options</w:t>
      </w:r>
    </w:p>
    <w:p w14:paraId="60D249EB" w14:textId="77777777" w:rsidR="00627337" w:rsidRDefault="00000000">
      <w:r>
        <w:t>• 2 hours: Shorter shares, pick one activity</w:t>
      </w:r>
      <w:r>
        <w:br/>
        <w:t>• 3 hours: Allow longer group sharing and include both writing + experiential activity</w:t>
      </w:r>
    </w:p>
    <w:sectPr w:rsidR="0062733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5571409">
    <w:abstractNumId w:val="8"/>
  </w:num>
  <w:num w:numId="2" w16cid:durableId="1820073861">
    <w:abstractNumId w:val="6"/>
  </w:num>
  <w:num w:numId="3" w16cid:durableId="649286566">
    <w:abstractNumId w:val="5"/>
  </w:num>
  <w:num w:numId="4" w16cid:durableId="1650398429">
    <w:abstractNumId w:val="4"/>
  </w:num>
  <w:num w:numId="5" w16cid:durableId="2087531375">
    <w:abstractNumId w:val="7"/>
  </w:num>
  <w:num w:numId="6" w16cid:durableId="1716613050">
    <w:abstractNumId w:val="3"/>
  </w:num>
  <w:num w:numId="7" w16cid:durableId="1164589627">
    <w:abstractNumId w:val="2"/>
  </w:num>
  <w:num w:numId="8" w16cid:durableId="2068912932">
    <w:abstractNumId w:val="1"/>
  </w:num>
  <w:num w:numId="9" w16cid:durableId="1447580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F0951"/>
    <w:rsid w:val="00627337"/>
    <w:rsid w:val="006632D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877983"/>
  <w14:defaultImageDpi w14:val="300"/>
  <w15:docId w15:val="{C8CE7EB5-8155-8F4D-90B6-0FCB50FC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91CD97344F64AB4E6383D7F48825D" ma:contentTypeVersion="14" ma:contentTypeDescription="Create a new document." ma:contentTypeScope="" ma:versionID="498136cec36d3c563851631acfa55d71">
  <xsd:schema xmlns:xsd="http://www.w3.org/2001/XMLSchema" xmlns:xs="http://www.w3.org/2001/XMLSchema" xmlns:p="http://schemas.microsoft.com/office/2006/metadata/properties" xmlns:ns2="43d9212c-f1ce-4789-8cae-58a0a9a6b90f" xmlns:ns3="5b6abaf1-6052-4b69-9267-99f6d8f0f252" targetNamespace="http://schemas.microsoft.com/office/2006/metadata/properties" ma:root="true" ma:fieldsID="e998d3f530945e90f2458141e214f1e6" ns2:_="" ns3:_="">
    <xsd:import namespace="43d9212c-f1ce-4789-8cae-58a0a9a6b90f"/>
    <xsd:import namespace="5b6abaf1-6052-4b69-9267-99f6d8f0f2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9212c-f1ce-4789-8cae-58a0a9a6b9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d530e1e-01d0-4757-8175-ab9d466b13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abaf1-6052-4b69-9267-99f6d8f0f2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f24c25d-c8a7-4416-9bdd-f017667fc012}" ma:internalName="TaxCatchAll" ma:showField="CatchAllData" ma:web="5b6abaf1-6052-4b69-9267-99f6d8f0f2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6abaf1-6052-4b69-9267-99f6d8f0f252" xsi:nil="true"/>
    <lcf76f155ced4ddcb4097134ff3c332f xmlns="43d9212c-f1ce-4789-8cae-58a0a9a6b9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FCBBDE-C3DF-4C8F-81AB-06DBDBF350C9}"/>
</file>

<file path=customXml/itemProps3.xml><?xml version="1.0" encoding="utf-8"?>
<ds:datastoreItem xmlns:ds="http://schemas.openxmlformats.org/officeDocument/2006/customXml" ds:itemID="{7036396B-D4C8-47D6-A71B-2228F3A05690}"/>
</file>

<file path=customXml/itemProps4.xml><?xml version="1.0" encoding="utf-8"?>
<ds:datastoreItem xmlns:ds="http://schemas.openxmlformats.org/officeDocument/2006/customXml" ds:itemID="{91D769C1-57AA-4F8F-BF0D-B82C6148CE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Marla Dee</cp:lastModifiedBy>
  <cp:revision>2</cp:revision>
  <dcterms:created xsi:type="dcterms:W3CDTF">2013-12-23T23:15:00Z</dcterms:created>
  <dcterms:modified xsi:type="dcterms:W3CDTF">2025-10-11T20:41:00Z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0x010100B3391CD97344F64AB4E6383D7F48825D</vt:lpwstr>
  </property>
</Properties>
</file>