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E74FF" w14:textId="58F7E318" w:rsidR="002B3537" w:rsidRPr="00DF6B07" w:rsidRDefault="00505A91" w:rsidP="00D43D3F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Piedmont Intergroup Meeting Minutes</w:t>
      </w:r>
    </w:p>
    <w:p w14:paraId="473B2EC8" w14:textId="6E5C679C" w:rsidR="00E35C6E" w:rsidRPr="00DF6B07" w:rsidRDefault="0075123E" w:rsidP="00D43D3F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February 8</w:t>
      </w:r>
      <w:r w:rsidR="005F39CB">
        <w:rPr>
          <w:b/>
          <w:sz w:val="21"/>
          <w:szCs w:val="21"/>
        </w:rPr>
        <w:t>, 20</w:t>
      </w:r>
      <w:r>
        <w:rPr>
          <w:b/>
          <w:sz w:val="21"/>
          <w:szCs w:val="21"/>
        </w:rPr>
        <w:t>20</w:t>
      </w:r>
      <w:r w:rsidR="00E35C6E" w:rsidRPr="00DF6B07">
        <w:rPr>
          <w:b/>
          <w:sz w:val="21"/>
          <w:szCs w:val="21"/>
        </w:rPr>
        <w:t xml:space="preserve"> @ 11:</w:t>
      </w:r>
      <w:r>
        <w:rPr>
          <w:b/>
          <w:sz w:val="21"/>
          <w:szCs w:val="21"/>
        </w:rPr>
        <w:t>3</w:t>
      </w:r>
      <w:r w:rsidR="001B02DD">
        <w:rPr>
          <w:b/>
          <w:sz w:val="21"/>
          <w:szCs w:val="21"/>
        </w:rPr>
        <w:t>5</w:t>
      </w:r>
      <w:r w:rsidR="00E35C6E" w:rsidRPr="00DF6B07">
        <w:rPr>
          <w:b/>
          <w:sz w:val="21"/>
          <w:szCs w:val="21"/>
        </w:rPr>
        <w:t xml:space="preserve"> AM – ANNUVIA ROOM G</w:t>
      </w:r>
    </w:p>
    <w:p w14:paraId="447E87D2" w14:textId="77777777" w:rsidR="00D43D3F" w:rsidRPr="00DF6B07" w:rsidRDefault="00D43D3F" w:rsidP="00D43D3F">
      <w:pPr>
        <w:pStyle w:val="NoSpacing"/>
        <w:jc w:val="center"/>
        <w:rPr>
          <w:b/>
          <w:sz w:val="21"/>
          <w:szCs w:val="21"/>
        </w:rPr>
      </w:pPr>
    </w:p>
    <w:p w14:paraId="0D4BFB67" w14:textId="4789096F" w:rsidR="00505A91" w:rsidRDefault="00505A91" w:rsidP="00451E9F">
      <w:pPr>
        <w:pStyle w:val="NoSpacing"/>
        <w:rPr>
          <w:bCs/>
          <w:sz w:val="21"/>
          <w:szCs w:val="21"/>
        </w:rPr>
      </w:pPr>
      <w:r>
        <w:rPr>
          <w:b/>
          <w:sz w:val="21"/>
          <w:szCs w:val="21"/>
        </w:rPr>
        <w:t xml:space="preserve">Attendees – </w:t>
      </w:r>
      <w:r w:rsidR="0075123E">
        <w:rPr>
          <w:bCs/>
          <w:sz w:val="21"/>
          <w:szCs w:val="21"/>
        </w:rPr>
        <w:t>Susan W</w:t>
      </w:r>
      <w:r w:rsidRPr="00A027E4">
        <w:rPr>
          <w:bCs/>
          <w:sz w:val="21"/>
          <w:szCs w:val="21"/>
        </w:rPr>
        <w:t xml:space="preserve"> (</w:t>
      </w:r>
      <w:r w:rsidR="0075123E">
        <w:rPr>
          <w:bCs/>
          <w:sz w:val="21"/>
          <w:szCs w:val="21"/>
        </w:rPr>
        <w:t>WSO – acting chair</w:t>
      </w:r>
      <w:r w:rsidRPr="00A027E4">
        <w:rPr>
          <w:bCs/>
          <w:sz w:val="21"/>
          <w:szCs w:val="21"/>
        </w:rPr>
        <w:t xml:space="preserve">), </w:t>
      </w:r>
      <w:r w:rsidR="0075123E">
        <w:rPr>
          <w:bCs/>
          <w:sz w:val="21"/>
          <w:szCs w:val="21"/>
        </w:rPr>
        <w:t>Justin</w:t>
      </w:r>
      <w:r w:rsidR="006D6BD0">
        <w:rPr>
          <w:bCs/>
          <w:sz w:val="21"/>
          <w:szCs w:val="21"/>
        </w:rPr>
        <w:t xml:space="preserve"> (</w:t>
      </w:r>
      <w:r w:rsidR="0075123E">
        <w:rPr>
          <w:bCs/>
          <w:sz w:val="21"/>
          <w:szCs w:val="21"/>
        </w:rPr>
        <w:t>Treasurer</w:t>
      </w:r>
      <w:r w:rsidR="006D6BD0">
        <w:rPr>
          <w:bCs/>
          <w:sz w:val="21"/>
          <w:szCs w:val="21"/>
        </w:rPr>
        <w:t xml:space="preserve">), </w:t>
      </w:r>
      <w:r w:rsidR="0075123E">
        <w:rPr>
          <w:bCs/>
          <w:sz w:val="21"/>
          <w:szCs w:val="21"/>
        </w:rPr>
        <w:t>Richard (SOAR)</w:t>
      </w:r>
      <w:r w:rsidRPr="00A027E4">
        <w:rPr>
          <w:bCs/>
          <w:sz w:val="21"/>
          <w:szCs w:val="21"/>
        </w:rPr>
        <w:t xml:space="preserve"> Jim (</w:t>
      </w:r>
      <w:r w:rsidR="00391033">
        <w:rPr>
          <w:bCs/>
          <w:sz w:val="21"/>
          <w:szCs w:val="21"/>
        </w:rPr>
        <w:t>P</w:t>
      </w:r>
      <w:r w:rsidRPr="00A027E4">
        <w:rPr>
          <w:bCs/>
          <w:sz w:val="21"/>
          <w:szCs w:val="21"/>
        </w:rPr>
        <w:t>arliamentarian</w:t>
      </w:r>
      <w:r w:rsidR="0075123E">
        <w:rPr>
          <w:bCs/>
          <w:sz w:val="21"/>
          <w:szCs w:val="21"/>
        </w:rPr>
        <w:t>, C</w:t>
      </w:r>
      <w:r w:rsidR="0061790E">
        <w:rPr>
          <w:bCs/>
          <w:sz w:val="21"/>
          <w:szCs w:val="21"/>
        </w:rPr>
        <w:t>arol (</w:t>
      </w:r>
      <w:r w:rsidR="0075123E">
        <w:rPr>
          <w:bCs/>
          <w:sz w:val="21"/>
          <w:szCs w:val="21"/>
        </w:rPr>
        <w:t>Lake Norman, Group Outreach, Unity Day Coordinator</w:t>
      </w:r>
      <w:r w:rsidR="0061790E">
        <w:rPr>
          <w:bCs/>
          <w:sz w:val="21"/>
          <w:szCs w:val="21"/>
        </w:rPr>
        <w:t>)</w:t>
      </w:r>
      <w:r w:rsidR="0075123E">
        <w:rPr>
          <w:bCs/>
          <w:sz w:val="21"/>
          <w:szCs w:val="21"/>
        </w:rPr>
        <w:t>, Edna (Ft Mill, Lake Wylie), Alice (Sat am charlotte, webmaster)</w:t>
      </w:r>
    </w:p>
    <w:p w14:paraId="6F3BBF23" w14:textId="62209D6B" w:rsidR="00346B38" w:rsidRDefault="00346B38" w:rsidP="00451E9F">
      <w:pPr>
        <w:pStyle w:val="NoSpacing"/>
        <w:rPr>
          <w:bCs/>
          <w:sz w:val="21"/>
          <w:szCs w:val="21"/>
        </w:rPr>
      </w:pPr>
    </w:p>
    <w:p w14:paraId="18440DE1" w14:textId="0D359E90" w:rsidR="00346B38" w:rsidRDefault="00346B38" w:rsidP="00451E9F">
      <w:pPr>
        <w:pStyle w:val="NoSpacing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The agenda was modified to include Unity Day under Old Business and remove IDEA day. </w:t>
      </w:r>
    </w:p>
    <w:p w14:paraId="224B26D7" w14:textId="381DCAF7" w:rsidR="0075123E" w:rsidRDefault="0075123E" w:rsidP="00451E9F">
      <w:pPr>
        <w:pStyle w:val="NoSpacing"/>
        <w:rPr>
          <w:bCs/>
          <w:sz w:val="21"/>
          <w:szCs w:val="21"/>
        </w:rPr>
      </w:pPr>
    </w:p>
    <w:p w14:paraId="6A003CCB" w14:textId="19274CD7" w:rsidR="0075123E" w:rsidRDefault="0075123E" w:rsidP="00451E9F">
      <w:pPr>
        <w:pStyle w:val="NoSpacing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No minutes were recorded for January. </w:t>
      </w:r>
    </w:p>
    <w:p w14:paraId="422464A4" w14:textId="77777777" w:rsidR="00A027E4" w:rsidRPr="00A027E4" w:rsidRDefault="00A027E4" w:rsidP="00451E9F">
      <w:pPr>
        <w:pStyle w:val="NoSpacing"/>
        <w:rPr>
          <w:bCs/>
          <w:sz w:val="21"/>
          <w:szCs w:val="21"/>
        </w:rPr>
      </w:pPr>
    </w:p>
    <w:p w14:paraId="5DD121F2" w14:textId="77777777" w:rsidR="000333F6" w:rsidRDefault="00505A91" w:rsidP="00451E9F">
      <w:pPr>
        <w:pStyle w:val="NoSpacing"/>
        <w:rPr>
          <w:bCs/>
          <w:sz w:val="21"/>
          <w:szCs w:val="21"/>
        </w:rPr>
      </w:pPr>
      <w:r w:rsidRPr="00A027E4">
        <w:rPr>
          <w:bCs/>
          <w:sz w:val="21"/>
          <w:szCs w:val="21"/>
        </w:rPr>
        <w:t xml:space="preserve">The </w:t>
      </w:r>
      <w:r w:rsidR="00A027E4" w:rsidRPr="00391033">
        <w:rPr>
          <w:sz w:val="21"/>
          <w:szCs w:val="21"/>
        </w:rPr>
        <w:t>T</w:t>
      </w:r>
      <w:r w:rsidRPr="00391033">
        <w:rPr>
          <w:sz w:val="21"/>
          <w:szCs w:val="21"/>
        </w:rPr>
        <w:t>reasurer’s report</w:t>
      </w:r>
      <w:r w:rsidRPr="00A027E4">
        <w:rPr>
          <w:bCs/>
          <w:sz w:val="21"/>
          <w:szCs w:val="21"/>
        </w:rPr>
        <w:t xml:space="preserve"> was approved.</w:t>
      </w:r>
      <w:r w:rsidR="0075123E">
        <w:rPr>
          <w:bCs/>
          <w:sz w:val="21"/>
          <w:szCs w:val="21"/>
        </w:rPr>
        <w:t xml:space="preserve"> </w:t>
      </w:r>
      <w:r w:rsidR="00A027E4">
        <w:rPr>
          <w:bCs/>
          <w:sz w:val="21"/>
          <w:szCs w:val="21"/>
        </w:rPr>
        <w:t xml:space="preserve"> The full report showing contributions per group </w:t>
      </w:r>
      <w:r w:rsidR="00346B38">
        <w:rPr>
          <w:bCs/>
          <w:sz w:val="21"/>
          <w:szCs w:val="21"/>
        </w:rPr>
        <w:t>will reside on</w:t>
      </w:r>
      <w:r w:rsidR="00A027E4">
        <w:rPr>
          <w:bCs/>
          <w:sz w:val="21"/>
          <w:szCs w:val="21"/>
        </w:rPr>
        <w:t xml:space="preserve"> the website.  </w:t>
      </w:r>
      <w:r w:rsidR="0075123E">
        <w:rPr>
          <w:bCs/>
          <w:sz w:val="21"/>
          <w:szCs w:val="21"/>
        </w:rPr>
        <w:t>Groups can mail contributions to</w:t>
      </w:r>
    </w:p>
    <w:p w14:paraId="5A6C1519" w14:textId="7F723C8A" w:rsidR="00AB2BC0" w:rsidRDefault="0075123E" w:rsidP="00451E9F">
      <w:pPr>
        <w:pStyle w:val="NoSpacing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Justin Capps, 424 Beaufort </w:t>
      </w:r>
      <w:r w:rsidR="00E57B78">
        <w:rPr>
          <w:bCs/>
          <w:sz w:val="21"/>
          <w:szCs w:val="21"/>
        </w:rPr>
        <w:t xml:space="preserve">Avenue, Apt. 4. Charlotte NC. </w:t>
      </w:r>
      <w:r w:rsidR="00AB2BC0">
        <w:rPr>
          <w:bCs/>
          <w:sz w:val="21"/>
          <w:szCs w:val="21"/>
        </w:rPr>
        <w:t xml:space="preserve">28204 </w:t>
      </w:r>
    </w:p>
    <w:p w14:paraId="45D206BD" w14:textId="1EE53698" w:rsidR="00505A91" w:rsidRPr="00A027E4" w:rsidRDefault="00E57B78" w:rsidP="00451E9F">
      <w:pPr>
        <w:pStyle w:val="NoSpacing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Groups are reminded that the Piedmont Intergroup sends money to SOAR and WSO for its member groups. Groups need only contribute money to Piedmont Intergroup. If a group wants to make separate contributions to the Intergroup, SOAR and WSO (60,30,10</w:t>
      </w:r>
      <w:proofErr w:type="gramStart"/>
      <w:r>
        <w:rPr>
          <w:bCs/>
          <w:sz w:val="21"/>
          <w:szCs w:val="21"/>
        </w:rPr>
        <w:t>%  of</w:t>
      </w:r>
      <w:proofErr w:type="gramEnd"/>
      <w:r>
        <w:rPr>
          <w:bCs/>
          <w:sz w:val="21"/>
          <w:szCs w:val="21"/>
        </w:rPr>
        <w:t xml:space="preserve"> funds beyond group expenses) please let the treasurer know so the appropriate adjustments can be made in the Intergroup’s contributions. </w:t>
      </w:r>
    </w:p>
    <w:p w14:paraId="0E94C771" w14:textId="77777777" w:rsidR="00383A68" w:rsidRDefault="00383A68" w:rsidP="00383A68">
      <w:pPr>
        <w:spacing w:after="0" w:line="240" w:lineRule="auto"/>
        <w:ind w:firstLine="270"/>
      </w:pPr>
    </w:p>
    <w:p w14:paraId="62D205BA" w14:textId="3F6E97C4" w:rsidR="00E069BD" w:rsidRPr="00DF6B07" w:rsidRDefault="00FD172D" w:rsidP="00383A68">
      <w:pPr>
        <w:pStyle w:val="NoSpacing"/>
        <w:rPr>
          <w:sz w:val="21"/>
          <w:szCs w:val="21"/>
        </w:rPr>
      </w:pPr>
      <w:r w:rsidRPr="002D5E2B">
        <w:rPr>
          <w:b/>
          <w:bCs/>
          <w:sz w:val="21"/>
          <w:szCs w:val="21"/>
        </w:rPr>
        <w:t>Info Line</w:t>
      </w:r>
      <w:r w:rsidR="004A1E73" w:rsidRPr="002D5E2B">
        <w:rPr>
          <w:b/>
          <w:bCs/>
          <w:sz w:val="21"/>
          <w:szCs w:val="21"/>
        </w:rPr>
        <w:t xml:space="preserve"> Report</w:t>
      </w:r>
      <w:r w:rsidR="004A1E73" w:rsidRPr="00DF6B07">
        <w:rPr>
          <w:sz w:val="21"/>
          <w:szCs w:val="21"/>
        </w:rPr>
        <w:t xml:space="preserve"> </w:t>
      </w:r>
      <w:r w:rsidR="00A027E4">
        <w:rPr>
          <w:sz w:val="21"/>
          <w:szCs w:val="21"/>
        </w:rPr>
        <w:t xml:space="preserve">– </w:t>
      </w:r>
      <w:r w:rsidR="00E57B78">
        <w:rPr>
          <w:sz w:val="21"/>
          <w:szCs w:val="21"/>
        </w:rPr>
        <w:t xml:space="preserve">Two calls were received, one from a newcomer and one from a member moving to our area. Richard has committed to testing that the </w:t>
      </w:r>
      <w:proofErr w:type="spellStart"/>
      <w:r w:rsidR="00E57B78">
        <w:rPr>
          <w:sz w:val="21"/>
          <w:szCs w:val="21"/>
        </w:rPr>
        <w:t>InfoLine</w:t>
      </w:r>
      <w:proofErr w:type="spellEnd"/>
      <w:r w:rsidR="00E57B78">
        <w:rPr>
          <w:sz w:val="21"/>
          <w:szCs w:val="21"/>
        </w:rPr>
        <w:t xml:space="preserve"> email address works with the phone service by next month. </w:t>
      </w:r>
    </w:p>
    <w:p w14:paraId="2E329D5E" w14:textId="1FECABF1" w:rsidR="00FD0C85" w:rsidRPr="00DF6B07" w:rsidRDefault="00E069BD" w:rsidP="00383A68">
      <w:pPr>
        <w:pStyle w:val="NoSpacing"/>
        <w:rPr>
          <w:sz w:val="21"/>
          <w:szCs w:val="21"/>
        </w:rPr>
      </w:pPr>
      <w:r w:rsidRPr="001626AA">
        <w:rPr>
          <w:b/>
          <w:bCs/>
          <w:sz w:val="21"/>
          <w:szCs w:val="21"/>
        </w:rPr>
        <w:t>Me</w:t>
      </w:r>
      <w:r w:rsidR="00D43D3F" w:rsidRPr="001626AA">
        <w:rPr>
          <w:b/>
          <w:bCs/>
          <w:sz w:val="21"/>
          <w:szCs w:val="21"/>
        </w:rPr>
        <w:t>eting List Report</w:t>
      </w:r>
      <w:r w:rsidR="00A027E4">
        <w:rPr>
          <w:sz w:val="21"/>
          <w:szCs w:val="21"/>
        </w:rPr>
        <w:t xml:space="preserve"> </w:t>
      </w:r>
      <w:r w:rsidR="00E57B78">
        <w:rPr>
          <w:sz w:val="21"/>
          <w:szCs w:val="21"/>
        </w:rPr>
        <w:t>Updated meeting lists were distributed via the website and the</w:t>
      </w:r>
      <w:r w:rsidR="00170DF7">
        <w:rPr>
          <w:sz w:val="21"/>
          <w:szCs w:val="21"/>
        </w:rPr>
        <w:t xml:space="preserve"> piedmont intergroup mailing list. Individuals and groups can download and print the meeting schedule as needed. Updates are made as needed. </w:t>
      </w:r>
      <w:r w:rsidR="00D07C47">
        <w:rPr>
          <w:sz w:val="21"/>
          <w:szCs w:val="21"/>
        </w:rPr>
        <w:t>The Cornelius 6:30 Tuesday meeting needs support. The Friday 1030 Charlotte meeting has been removed from the schedule.</w:t>
      </w:r>
    </w:p>
    <w:p w14:paraId="66CBEF18" w14:textId="0D781097" w:rsidR="00E069BD" w:rsidRPr="001626AA" w:rsidRDefault="004A1E73" w:rsidP="00383A68">
      <w:pPr>
        <w:pStyle w:val="NoSpacing"/>
        <w:rPr>
          <w:b/>
          <w:bCs/>
          <w:sz w:val="21"/>
          <w:szCs w:val="21"/>
        </w:rPr>
      </w:pPr>
      <w:r w:rsidRPr="001626AA">
        <w:rPr>
          <w:b/>
          <w:bCs/>
          <w:sz w:val="21"/>
          <w:szCs w:val="21"/>
        </w:rPr>
        <w:t xml:space="preserve">Website Report </w:t>
      </w:r>
      <w:r w:rsidR="001626AA">
        <w:rPr>
          <w:b/>
          <w:bCs/>
          <w:sz w:val="21"/>
          <w:szCs w:val="21"/>
        </w:rPr>
        <w:t xml:space="preserve">– </w:t>
      </w:r>
      <w:r w:rsidR="000670FF">
        <w:rPr>
          <w:sz w:val="21"/>
          <w:szCs w:val="21"/>
        </w:rPr>
        <w:t>Current</w:t>
      </w:r>
      <w:r w:rsidR="00170DF7">
        <w:rPr>
          <w:sz w:val="21"/>
          <w:szCs w:val="21"/>
        </w:rPr>
        <w:t xml:space="preserve">. Groups are encouraged to use the website to find and report OA events. </w:t>
      </w:r>
    </w:p>
    <w:p w14:paraId="7057AC64" w14:textId="0C14E420" w:rsidR="005803D4" w:rsidRDefault="002524A6" w:rsidP="00383A68">
      <w:pPr>
        <w:pStyle w:val="NoSpacing"/>
        <w:rPr>
          <w:sz w:val="21"/>
          <w:szCs w:val="21"/>
        </w:rPr>
      </w:pPr>
      <w:r w:rsidRPr="005803D4">
        <w:rPr>
          <w:b/>
          <w:bCs/>
          <w:sz w:val="21"/>
          <w:szCs w:val="21"/>
        </w:rPr>
        <w:t>Group Outreach</w:t>
      </w:r>
      <w:r w:rsidR="00170DF7">
        <w:rPr>
          <w:sz w:val="21"/>
          <w:szCs w:val="21"/>
        </w:rPr>
        <w:t>- Carol is working on a plan to visit the groups and encourage representation. Edna will work with her</w:t>
      </w:r>
      <w:r w:rsidR="00A60D0B">
        <w:rPr>
          <w:sz w:val="21"/>
          <w:szCs w:val="21"/>
        </w:rPr>
        <w:t xml:space="preserve"> and h</w:t>
      </w:r>
      <w:r w:rsidR="004F3061">
        <w:rPr>
          <w:sz w:val="21"/>
          <w:szCs w:val="21"/>
        </w:rPr>
        <w:t>a</w:t>
      </w:r>
      <w:r w:rsidR="00A60D0B">
        <w:rPr>
          <w:sz w:val="21"/>
          <w:szCs w:val="21"/>
        </w:rPr>
        <w:t>s volunteered to contact groups near her home to encourage intergroup participation</w:t>
      </w:r>
      <w:r w:rsidR="00C53AC8">
        <w:rPr>
          <w:sz w:val="21"/>
          <w:szCs w:val="21"/>
        </w:rPr>
        <w:t>.</w:t>
      </w:r>
    </w:p>
    <w:p w14:paraId="5D244669" w14:textId="2D993879" w:rsidR="003F310C" w:rsidRDefault="00633C94" w:rsidP="003F310C">
      <w:pPr>
        <w:spacing w:after="0" w:line="240" w:lineRule="auto"/>
      </w:pPr>
      <w:r w:rsidRPr="005803D4">
        <w:rPr>
          <w:b/>
          <w:bCs/>
          <w:sz w:val="21"/>
          <w:szCs w:val="21"/>
        </w:rPr>
        <w:t>SOAR8 Region</w:t>
      </w:r>
      <w:r w:rsidR="001626AA">
        <w:rPr>
          <w:sz w:val="21"/>
          <w:szCs w:val="21"/>
        </w:rPr>
        <w:t xml:space="preserve"> – </w:t>
      </w:r>
      <w:r w:rsidR="003F310C">
        <w:t xml:space="preserve">Richard attends the business assembly in Baton Rouge scheduled for March 20-22.   He is a member of the   </w:t>
      </w:r>
      <w:r w:rsidR="003F310C" w:rsidRPr="000326BA">
        <w:rPr>
          <w:u w:val="single"/>
        </w:rPr>
        <w:t xml:space="preserve">Motions Review and Compliance </w:t>
      </w:r>
      <w:proofErr w:type="spellStart"/>
      <w:r w:rsidR="003F310C" w:rsidRPr="000326BA">
        <w:rPr>
          <w:u w:val="single"/>
        </w:rPr>
        <w:t>SubCommittee</w:t>
      </w:r>
      <w:proofErr w:type="spellEnd"/>
      <w:r w:rsidR="003F310C">
        <w:t xml:space="preserve">, and will present the following motions for bylaw changes: </w:t>
      </w:r>
    </w:p>
    <w:p w14:paraId="53AE0FF9" w14:textId="77777777" w:rsidR="003F310C" w:rsidRDefault="003F310C" w:rsidP="003F31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  </w:t>
      </w:r>
      <w:r w:rsidRPr="0047026D">
        <w:rPr>
          <w:sz w:val="20"/>
          <w:szCs w:val="20"/>
        </w:rPr>
        <w:t>Wor</w:t>
      </w:r>
      <w:r>
        <w:rPr>
          <w:sz w:val="20"/>
          <w:szCs w:val="20"/>
        </w:rPr>
        <w:t>d</w:t>
      </w:r>
      <w:r w:rsidRPr="0047026D">
        <w:rPr>
          <w:sz w:val="20"/>
          <w:szCs w:val="20"/>
        </w:rPr>
        <w:t>ing</w:t>
      </w:r>
      <w:proofErr w:type="gramStart"/>
      <w:r w:rsidRPr="0047026D">
        <w:rPr>
          <w:sz w:val="20"/>
          <w:szCs w:val="20"/>
        </w:rPr>
        <w:t>:  “</w:t>
      </w:r>
      <w:proofErr w:type="gramEnd"/>
      <w:r w:rsidRPr="0047026D">
        <w:rPr>
          <w:sz w:val="20"/>
          <w:szCs w:val="20"/>
        </w:rPr>
        <w:t xml:space="preserve">There </w:t>
      </w:r>
      <w:r w:rsidRPr="0047026D">
        <w:rPr>
          <w:strike/>
          <w:sz w:val="20"/>
          <w:szCs w:val="20"/>
        </w:rPr>
        <w:t>Will</w:t>
      </w:r>
      <w:r w:rsidRPr="0047026D">
        <w:rPr>
          <w:sz w:val="20"/>
          <w:szCs w:val="20"/>
        </w:rPr>
        <w:t xml:space="preserve"> May be a consent agenda as determined by chair”</w:t>
      </w:r>
    </w:p>
    <w:p w14:paraId="57A79787" w14:textId="77777777" w:rsidR="003F310C" w:rsidRDefault="003F310C" w:rsidP="003F31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  Rules:    </w:t>
      </w:r>
      <w:proofErr w:type="gramStart"/>
      <w:r>
        <w:rPr>
          <w:sz w:val="20"/>
          <w:szCs w:val="20"/>
        </w:rPr>
        <w:t xml:space="preserve">   “</w:t>
      </w:r>
      <w:proofErr w:type="gramEnd"/>
      <w:r>
        <w:rPr>
          <w:sz w:val="20"/>
          <w:szCs w:val="20"/>
        </w:rPr>
        <w:t xml:space="preserve">a </w:t>
      </w:r>
      <w:r w:rsidRPr="0047026D">
        <w:rPr>
          <w:strike/>
          <w:sz w:val="20"/>
          <w:szCs w:val="20"/>
        </w:rPr>
        <w:t>3/4</w:t>
      </w:r>
      <w:r>
        <w:rPr>
          <w:sz w:val="20"/>
          <w:szCs w:val="20"/>
        </w:rPr>
        <w:t xml:space="preserve"> 2/3 vote needed to adopt consent agenda rules” </w:t>
      </w:r>
    </w:p>
    <w:p w14:paraId="536CE83D" w14:textId="77777777" w:rsidR="003F310C" w:rsidRDefault="003F310C" w:rsidP="003F31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   Wording:</w:t>
      </w:r>
      <w:proofErr w:type="gramStart"/>
      <w:r>
        <w:rPr>
          <w:sz w:val="20"/>
          <w:szCs w:val="20"/>
        </w:rPr>
        <w:t xml:space="preserve">   “</w:t>
      </w:r>
      <w:proofErr w:type="gramEnd"/>
      <w:r w:rsidRPr="000326BA">
        <w:rPr>
          <w:strike/>
          <w:sz w:val="20"/>
          <w:szCs w:val="20"/>
        </w:rPr>
        <w:t>Technology/Website Chair</w:t>
      </w:r>
      <w:r>
        <w:rPr>
          <w:sz w:val="20"/>
          <w:szCs w:val="20"/>
        </w:rPr>
        <w:t xml:space="preserve"> Webmaster”</w:t>
      </w:r>
    </w:p>
    <w:p w14:paraId="14164FF8" w14:textId="0403F70D" w:rsidR="003F310C" w:rsidRDefault="003F310C" w:rsidP="003F31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 Responsibilities:  Financial duties under </w:t>
      </w:r>
      <w:proofErr w:type="spellStart"/>
      <w:r>
        <w:rPr>
          <w:sz w:val="20"/>
          <w:szCs w:val="20"/>
        </w:rPr>
        <w:t>Ways&amp;Means</w:t>
      </w:r>
      <w:proofErr w:type="spellEnd"/>
      <w:r w:rsidR="00AB2BC0">
        <w:rPr>
          <w:sz w:val="20"/>
          <w:szCs w:val="20"/>
        </w:rPr>
        <w:t xml:space="preserve"> </w:t>
      </w:r>
      <w:r>
        <w:rPr>
          <w:sz w:val="20"/>
          <w:szCs w:val="20"/>
        </w:rPr>
        <w:t>Committee are changed to treasurer”</w:t>
      </w:r>
    </w:p>
    <w:p w14:paraId="37068E79" w14:textId="34F9B119" w:rsidR="003F310C" w:rsidRDefault="003F310C" w:rsidP="00346B38">
      <w:pPr>
        <w:spacing w:after="0" w:line="240" w:lineRule="auto"/>
        <w:rPr>
          <w:szCs w:val="24"/>
        </w:rPr>
      </w:pPr>
      <w:r>
        <w:rPr>
          <w:szCs w:val="24"/>
        </w:rPr>
        <w:tab/>
        <w:t>Other</w:t>
      </w:r>
      <w:r w:rsidR="00346B38">
        <w:rPr>
          <w:szCs w:val="24"/>
        </w:rPr>
        <w:t xml:space="preserve"> SOAR</w:t>
      </w:r>
      <w:r>
        <w:rPr>
          <w:szCs w:val="24"/>
        </w:rPr>
        <w:t xml:space="preserve"> Activities</w:t>
      </w:r>
      <w:r w:rsidR="00346B38">
        <w:rPr>
          <w:szCs w:val="24"/>
        </w:rPr>
        <w:t xml:space="preserve"> of note</w:t>
      </w:r>
      <w:r>
        <w:rPr>
          <w:szCs w:val="24"/>
        </w:rPr>
        <w:t>:</w:t>
      </w:r>
    </w:p>
    <w:p w14:paraId="11948656" w14:textId="51AA0EBB" w:rsidR="003F310C" w:rsidRPr="00802E0C" w:rsidRDefault="003F310C" w:rsidP="00346B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02E0C">
        <w:rPr>
          <w:sz w:val="20"/>
          <w:szCs w:val="20"/>
        </w:rPr>
        <w:t xml:space="preserve"> IGOR – Intergroup Outreach – works with unaffiliated IGs to encourage regional participation, sharing information among IGs, maintain list of IG Sponsors, fund representatives, support IG</w:t>
      </w:r>
      <w:r w:rsidR="00AB2BC0">
        <w:rPr>
          <w:sz w:val="20"/>
          <w:szCs w:val="20"/>
        </w:rPr>
        <w:t xml:space="preserve"> </w:t>
      </w:r>
      <w:r w:rsidRPr="00802E0C">
        <w:rPr>
          <w:sz w:val="20"/>
          <w:szCs w:val="20"/>
        </w:rPr>
        <w:t>Chairs Program</w:t>
      </w:r>
    </w:p>
    <w:p w14:paraId="09F24492" w14:textId="77777777" w:rsidR="003F310C" w:rsidRPr="00802E0C" w:rsidRDefault="003F310C" w:rsidP="00346B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802E0C">
        <w:rPr>
          <w:sz w:val="20"/>
          <w:szCs w:val="20"/>
        </w:rPr>
        <w:t>ByLaw</w:t>
      </w:r>
      <w:proofErr w:type="spellEnd"/>
      <w:r w:rsidRPr="00802E0C">
        <w:rPr>
          <w:sz w:val="20"/>
          <w:szCs w:val="20"/>
        </w:rPr>
        <w:t>/Electronic Document – newsletters and transition to paperless</w:t>
      </w:r>
    </w:p>
    <w:p w14:paraId="2E3D58C7" w14:textId="77777777" w:rsidR="003F310C" w:rsidRPr="00802E0C" w:rsidRDefault="003F310C" w:rsidP="00346B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02E0C">
        <w:rPr>
          <w:sz w:val="20"/>
          <w:szCs w:val="20"/>
        </w:rPr>
        <w:t>PIOP – carry message to public and professionals in the communities and to help IGs to carry the message</w:t>
      </w:r>
    </w:p>
    <w:p w14:paraId="02838591" w14:textId="77777777" w:rsidR="003F310C" w:rsidRPr="00802E0C" w:rsidRDefault="003F310C" w:rsidP="00346B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02E0C">
        <w:rPr>
          <w:sz w:val="20"/>
          <w:szCs w:val="20"/>
        </w:rPr>
        <w:t>12</w:t>
      </w:r>
      <w:r w:rsidRPr="00802E0C">
        <w:rPr>
          <w:sz w:val="20"/>
          <w:szCs w:val="20"/>
          <w:vertAlign w:val="superscript"/>
        </w:rPr>
        <w:t>th</w:t>
      </w:r>
      <w:r w:rsidRPr="00802E0C">
        <w:rPr>
          <w:sz w:val="20"/>
          <w:szCs w:val="20"/>
        </w:rPr>
        <w:t xml:space="preserve"> Step Within – membership retention, strengthen IGs, recovering wellness in IGs, lists of sponsors, mentors, speakers</w:t>
      </w:r>
    </w:p>
    <w:p w14:paraId="5E82C22E" w14:textId="77777777" w:rsidR="003F310C" w:rsidRPr="00802E0C" w:rsidRDefault="003F310C" w:rsidP="00346B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02E0C">
        <w:rPr>
          <w:sz w:val="20"/>
          <w:szCs w:val="20"/>
        </w:rPr>
        <w:t>Diversity – help IGs in attracting diverse populations.  Supports the Young People Committee.</w:t>
      </w:r>
    </w:p>
    <w:p w14:paraId="7C423AF3" w14:textId="59604487" w:rsidR="00633C94" w:rsidRDefault="00633C94" w:rsidP="00383A68">
      <w:pPr>
        <w:pStyle w:val="NoSpacing"/>
        <w:rPr>
          <w:sz w:val="21"/>
          <w:szCs w:val="21"/>
        </w:rPr>
      </w:pPr>
    </w:p>
    <w:p w14:paraId="124A0291" w14:textId="5256DE0F" w:rsidR="00E94BE8" w:rsidRPr="00DF6B07" w:rsidRDefault="00FF3B6A" w:rsidP="00346B38">
      <w:pPr>
        <w:pStyle w:val="NoSpacing"/>
        <w:rPr>
          <w:sz w:val="21"/>
          <w:szCs w:val="21"/>
        </w:rPr>
      </w:pPr>
      <w:r w:rsidRPr="005803D4">
        <w:rPr>
          <w:b/>
          <w:bCs/>
          <w:sz w:val="21"/>
          <w:szCs w:val="21"/>
        </w:rPr>
        <w:t>WSO Report</w:t>
      </w:r>
      <w:r w:rsidR="001626AA">
        <w:rPr>
          <w:sz w:val="21"/>
          <w:szCs w:val="21"/>
        </w:rPr>
        <w:t xml:space="preserve"> –</w:t>
      </w:r>
      <w:r w:rsidR="00346B38">
        <w:rPr>
          <w:sz w:val="21"/>
          <w:szCs w:val="21"/>
        </w:rPr>
        <w:t xml:space="preserve"> Susan gathered input from the IG representatives on the motions to be discussed at the 2020 WSBC. </w:t>
      </w:r>
      <w:proofErr w:type="gramStart"/>
      <w:r w:rsidR="00346B38">
        <w:rPr>
          <w:sz w:val="21"/>
          <w:szCs w:val="21"/>
        </w:rPr>
        <w:t>The majority of</w:t>
      </w:r>
      <w:proofErr w:type="gramEnd"/>
      <w:r w:rsidR="00346B38">
        <w:rPr>
          <w:sz w:val="21"/>
          <w:szCs w:val="21"/>
        </w:rPr>
        <w:t xml:space="preserve"> respondents were in favor of discussing all the proposed topics except the proposed two new tools.  </w:t>
      </w:r>
      <w:r w:rsidR="00E94BE8">
        <w:rPr>
          <w:rFonts w:ascii="Calibri" w:hAnsi="Calibri" w:cs="Calibri"/>
        </w:rPr>
        <w:t> </w:t>
      </w:r>
      <w:r w:rsidR="00D12130">
        <w:rPr>
          <w:rFonts w:ascii="Calibri" w:hAnsi="Calibri" w:cs="Calibri"/>
        </w:rPr>
        <w:t xml:space="preserve">Registration is now open for </w:t>
      </w:r>
      <w:r w:rsidR="00D1746F">
        <w:rPr>
          <w:rFonts w:ascii="Calibri" w:hAnsi="Calibri" w:cs="Calibri"/>
        </w:rPr>
        <w:t>the</w:t>
      </w:r>
      <w:r w:rsidR="00D12130">
        <w:rPr>
          <w:rFonts w:ascii="Calibri" w:hAnsi="Calibri" w:cs="Calibri"/>
        </w:rPr>
        <w:t xml:space="preserve"> Sunshine</w:t>
      </w:r>
      <w:r w:rsidR="00D1746F">
        <w:rPr>
          <w:rFonts w:ascii="Calibri" w:hAnsi="Calibri" w:cs="Calibri"/>
        </w:rPr>
        <w:t xml:space="preserve"> of the </w:t>
      </w:r>
      <w:proofErr w:type="gramStart"/>
      <w:r w:rsidR="00D1746F">
        <w:rPr>
          <w:rFonts w:ascii="Calibri" w:hAnsi="Calibri" w:cs="Calibri"/>
        </w:rPr>
        <w:t>Spirit  OA</w:t>
      </w:r>
      <w:proofErr w:type="gramEnd"/>
      <w:r w:rsidR="00D1746F">
        <w:rPr>
          <w:rFonts w:ascii="Calibri" w:hAnsi="Calibri" w:cs="Calibri"/>
        </w:rPr>
        <w:t xml:space="preserve"> World</w:t>
      </w:r>
      <w:r w:rsidR="00D12130">
        <w:rPr>
          <w:rFonts w:ascii="Calibri" w:hAnsi="Calibri" w:cs="Calibri"/>
        </w:rPr>
        <w:t xml:space="preserve"> Convention in Orlando, Florida. </w:t>
      </w:r>
      <w:r w:rsidR="00D1746F">
        <w:rPr>
          <w:rFonts w:ascii="Calibri" w:hAnsi="Calibri" w:cs="Calibri"/>
        </w:rPr>
        <w:t xml:space="preserve">        </w:t>
      </w:r>
      <w:hyperlink r:id="rId5" w:history="1">
        <w:r w:rsidR="00D1746F" w:rsidRPr="00BF2E5C">
          <w:rPr>
            <w:rStyle w:val="Hyperlink"/>
          </w:rPr>
          <w:t>https://oa.org/members/events/world-service-convention/</w:t>
        </w:r>
      </w:hyperlink>
      <w:r w:rsidR="00D1746F">
        <w:t xml:space="preserve"> </w:t>
      </w:r>
    </w:p>
    <w:p w14:paraId="13DC65C8" w14:textId="77777777" w:rsidR="00E069BD" w:rsidRPr="00DF6B07" w:rsidRDefault="000D1E79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E01117" w:rsidRPr="00DF6B07">
        <w:rPr>
          <w:sz w:val="21"/>
          <w:szCs w:val="21"/>
        </w:rPr>
        <w:tab/>
      </w:r>
      <w:r w:rsidR="00E069BD" w:rsidRPr="00DF6B07">
        <w:rPr>
          <w:sz w:val="21"/>
          <w:szCs w:val="21"/>
        </w:rPr>
        <w:tab/>
      </w:r>
    </w:p>
    <w:p w14:paraId="0939538B" w14:textId="77777777" w:rsidR="00E069BD" w:rsidRPr="00DF6B07" w:rsidRDefault="00E069BD" w:rsidP="00383A68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OLD BUSINESS</w:t>
      </w:r>
    </w:p>
    <w:p w14:paraId="09EC8363" w14:textId="558D017C" w:rsidR="003D444C" w:rsidRPr="00DF6B07" w:rsidRDefault="003D444C" w:rsidP="00E069BD">
      <w:pPr>
        <w:pStyle w:val="NoSpacing"/>
        <w:rPr>
          <w:sz w:val="21"/>
          <w:szCs w:val="21"/>
        </w:rPr>
      </w:pPr>
      <w:r w:rsidRPr="00D07C47">
        <w:rPr>
          <w:b/>
          <w:bCs/>
          <w:sz w:val="21"/>
          <w:szCs w:val="21"/>
        </w:rPr>
        <w:t>NC State Convention</w:t>
      </w:r>
      <w:r w:rsidR="005803D4">
        <w:rPr>
          <w:sz w:val="21"/>
          <w:szCs w:val="21"/>
        </w:rPr>
        <w:t xml:space="preserve"> –</w:t>
      </w:r>
      <w:r w:rsidR="00346B38">
        <w:rPr>
          <w:sz w:val="21"/>
          <w:szCs w:val="21"/>
        </w:rPr>
        <w:t>Early bird registration is underway until February 21</w:t>
      </w:r>
      <w:r w:rsidR="00346B38" w:rsidRPr="00346B38">
        <w:rPr>
          <w:sz w:val="21"/>
          <w:szCs w:val="21"/>
          <w:vertAlign w:val="superscript"/>
        </w:rPr>
        <w:t>st</w:t>
      </w:r>
      <w:r w:rsidR="00346B38">
        <w:rPr>
          <w:sz w:val="21"/>
          <w:szCs w:val="21"/>
        </w:rPr>
        <w:t>. Please encourage members to register for the convention and reserve a hotel room</w:t>
      </w:r>
      <w:r w:rsidR="007A45E5">
        <w:rPr>
          <w:sz w:val="21"/>
          <w:szCs w:val="21"/>
        </w:rPr>
        <w:t>.</w:t>
      </w:r>
      <w:r w:rsidR="00D07C47">
        <w:rPr>
          <w:sz w:val="21"/>
          <w:szCs w:val="21"/>
        </w:rPr>
        <w:t xml:space="preserve"> </w:t>
      </w:r>
    </w:p>
    <w:p w14:paraId="7BEAE24D" w14:textId="590C5A57" w:rsidR="001B02DD" w:rsidRDefault="0077024E" w:rsidP="001B02DD">
      <w:pPr>
        <w:pStyle w:val="NoSpacing"/>
        <w:rPr>
          <w:sz w:val="21"/>
          <w:szCs w:val="21"/>
        </w:rPr>
      </w:pPr>
      <w:r w:rsidRPr="00D07C47">
        <w:rPr>
          <w:b/>
          <w:bCs/>
          <w:sz w:val="21"/>
          <w:szCs w:val="21"/>
        </w:rPr>
        <w:t>Communications with Intergroup Reps</w:t>
      </w:r>
      <w:r w:rsidR="005803D4">
        <w:rPr>
          <w:sz w:val="21"/>
          <w:szCs w:val="21"/>
        </w:rPr>
        <w:t xml:space="preserve"> –</w:t>
      </w:r>
      <w:r w:rsidR="00346B38">
        <w:rPr>
          <w:sz w:val="21"/>
          <w:szCs w:val="21"/>
        </w:rPr>
        <w:t xml:space="preserve"> no updates</w:t>
      </w:r>
      <w:r w:rsidR="005803D4">
        <w:rPr>
          <w:sz w:val="21"/>
          <w:szCs w:val="21"/>
        </w:rPr>
        <w:t xml:space="preserve"> </w:t>
      </w:r>
    </w:p>
    <w:p w14:paraId="3551E016" w14:textId="0143A22A" w:rsidR="005930A9" w:rsidRDefault="00346B38" w:rsidP="001B02DD">
      <w:pPr>
        <w:pStyle w:val="NoSpacing"/>
        <w:rPr>
          <w:sz w:val="21"/>
          <w:szCs w:val="21"/>
        </w:rPr>
      </w:pPr>
      <w:r w:rsidRPr="00D07C47">
        <w:rPr>
          <w:b/>
          <w:bCs/>
          <w:sz w:val="21"/>
          <w:szCs w:val="21"/>
        </w:rPr>
        <w:t xml:space="preserve">Unity </w:t>
      </w:r>
      <w:proofErr w:type="gramStart"/>
      <w:r w:rsidRPr="00D07C47">
        <w:rPr>
          <w:b/>
          <w:bCs/>
          <w:sz w:val="21"/>
          <w:szCs w:val="21"/>
        </w:rPr>
        <w:t>day</w:t>
      </w:r>
      <w:r>
        <w:rPr>
          <w:sz w:val="21"/>
          <w:szCs w:val="21"/>
        </w:rPr>
        <w:t xml:space="preserve"> </w:t>
      </w:r>
      <w:r w:rsidR="0007475B">
        <w:rPr>
          <w:sz w:val="21"/>
          <w:szCs w:val="21"/>
        </w:rPr>
        <w:t>:</w:t>
      </w:r>
      <w:proofErr w:type="gramEnd"/>
      <w:r w:rsidR="00612B67">
        <w:rPr>
          <w:sz w:val="21"/>
          <w:szCs w:val="21"/>
        </w:rPr>
        <w:t xml:space="preserve"> Carol </w:t>
      </w:r>
      <w:r>
        <w:rPr>
          <w:sz w:val="21"/>
          <w:szCs w:val="21"/>
        </w:rPr>
        <w:t>presented a</w:t>
      </w:r>
      <w:r w:rsidR="00A60D0B">
        <w:rPr>
          <w:sz w:val="21"/>
          <w:szCs w:val="21"/>
        </w:rPr>
        <w:t xml:space="preserve"> great </w:t>
      </w:r>
      <w:r>
        <w:rPr>
          <w:sz w:val="21"/>
          <w:szCs w:val="21"/>
        </w:rPr>
        <w:t xml:space="preserve"> agenda and noted the flyer on the website may need to have a double word corrected. </w:t>
      </w:r>
      <w:r w:rsidR="00A60D0B">
        <w:rPr>
          <w:sz w:val="21"/>
          <w:szCs w:val="21"/>
        </w:rPr>
        <w:t xml:space="preserve">It was suggested that 100 copies of the meeting list be printed and distributed at Unity Day. </w:t>
      </w:r>
    </w:p>
    <w:p w14:paraId="0FEA19C8" w14:textId="6224424B" w:rsidR="00D07C47" w:rsidRDefault="00D07C47" w:rsidP="00D07C47">
      <w:pPr>
        <w:spacing w:after="0" w:line="240" w:lineRule="auto"/>
        <w:rPr>
          <w:bCs/>
          <w:sz w:val="21"/>
          <w:szCs w:val="21"/>
        </w:rPr>
      </w:pPr>
      <w:r w:rsidRPr="00346B38">
        <w:rPr>
          <w:b/>
          <w:sz w:val="21"/>
          <w:szCs w:val="21"/>
        </w:rPr>
        <w:t>Insurance:</w:t>
      </w:r>
      <w:r>
        <w:rPr>
          <w:bCs/>
          <w:sz w:val="21"/>
          <w:szCs w:val="21"/>
        </w:rPr>
        <w:t xml:space="preserve">   Richard provided reports on two types of insurance. The decision was made to contin</w:t>
      </w:r>
      <w:r w:rsidR="004F3061">
        <w:rPr>
          <w:bCs/>
          <w:sz w:val="21"/>
          <w:szCs w:val="21"/>
        </w:rPr>
        <w:t>ue</w:t>
      </w:r>
      <w:r>
        <w:rPr>
          <w:bCs/>
          <w:sz w:val="21"/>
          <w:szCs w:val="21"/>
        </w:rPr>
        <w:t xml:space="preserve"> discussing the need for Directors and Officer insurance and to have the retreat committee propose a plan for retreat insurance.</w:t>
      </w:r>
    </w:p>
    <w:p w14:paraId="22EBBC27" w14:textId="77777777" w:rsidR="00D07C47" w:rsidRDefault="00D07C47" w:rsidP="00D07C47">
      <w:pPr>
        <w:spacing w:after="0" w:line="240" w:lineRule="auto"/>
        <w:ind w:firstLine="720"/>
      </w:pPr>
      <w:r>
        <w:rPr>
          <w:bCs/>
          <w:sz w:val="21"/>
          <w:szCs w:val="21"/>
        </w:rPr>
        <w:t xml:space="preserve"> </w:t>
      </w:r>
      <w:r>
        <w:t xml:space="preserve">“Directors and Officer” general liability insurance will cost a minimum of $450 per year.  Consultation with an attorney specializing in private non-profit associations advised we are of extremely limited risk given assets of less than </w:t>
      </w:r>
      <w:r>
        <w:lastRenderedPageBreak/>
        <w:t xml:space="preserve">$10,000.  He suggested we consider if we want to spend the money for our own sense of security.   D&amp;O liability is liability payable to the directors and officers of a company, or to the organization itself, as indemnification (reimbursement) for losses or advancement of defense costs in the event an insured suffers such a loss as a result of a legal action brought for alleged wrongful acts in their capacity as directors and officers.  </w:t>
      </w:r>
    </w:p>
    <w:p w14:paraId="401DBECD" w14:textId="5F5DBBD1" w:rsidR="005930A9" w:rsidRPr="005930A9" w:rsidRDefault="00D07C47" w:rsidP="00D07C47">
      <w:pPr>
        <w:pStyle w:val="NoSpacing"/>
        <w:ind w:firstLine="720"/>
      </w:pPr>
      <w:r>
        <w:rPr>
          <w:szCs w:val="24"/>
        </w:rPr>
        <w:t xml:space="preserve"> Event Liability Insurance – OA Carolinas for State Convention in May would cost range </w:t>
      </w:r>
      <w:proofErr w:type="gramStart"/>
      <w:r>
        <w:rPr>
          <w:szCs w:val="24"/>
        </w:rPr>
        <w:t>from  $</w:t>
      </w:r>
      <w:proofErr w:type="gramEnd"/>
      <w:r>
        <w:rPr>
          <w:szCs w:val="24"/>
        </w:rPr>
        <w:t>218 for $100,000/200,000 and $395 for (1mil/3mil).  Richard will ask for a cost to insurance the fall retreat</w:t>
      </w:r>
      <w:proofErr w:type="gramStart"/>
      <w:r>
        <w:rPr>
          <w:szCs w:val="24"/>
        </w:rPr>
        <w:t xml:space="preserve">. </w:t>
      </w:r>
      <w:r w:rsidR="00682D9E">
        <w:t>.</w:t>
      </w:r>
      <w:proofErr w:type="gramEnd"/>
      <w:r w:rsidR="00682D9E">
        <w:t xml:space="preserve"> </w:t>
      </w:r>
      <w:r w:rsidR="005930A9">
        <w:t xml:space="preserve"> </w:t>
      </w:r>
    </w:p>
    <w:p w14:paraId="0FF566E4" w14:textId="77777777" w:rsidR="00E279E3" w:rsidRPr="00DF6B07" w:rsidRDefault="00BD3FF3" w:rsidP="00E069BD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ab/>
      </w:r>
    </w:p>
    <w:p w14:paraId="5479009C" w14:textId="019BEAD6" w:rsidR="00E069BD" w:rsidRDefault="00E069BD" w:rsidP="00383A68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NEW BUSINESS</w:t>
      </w:r>
    </w:p>
    <w:p w14:paraId="674A4484" w14:textId="0CAFBCC0" w:rsidR="005930A9" w:rsidRDefault="00D07C47" w:rsidP="00D07C47">
      <w:pPr>
        <w:spacing w:after="0" w:line="240" w:lineRule="auto"/>
        <w:rPr>
          <w:bCs/>
          <w:sz w:val="21"/>
          <w:szCs w:val="21"/>
        </w:rPr>
      </w:pPr>
      <w:r>
        <w:rPr>
          <w:b/>
          <w:sz w:val="21"/>
          <w:szCs w:val="21"/>
        </w:rPr>
        <w:t>Hosting a SOAR 8 Assembly / Convention</w:t>
      </w:r>
      <w:r w:rsidR="005930A9" w:rsidRPr="00346B38">
        <w:rPr>
          <w:b/>
          <w:sz w:val="21"/>
          <w:szCs w:val="21"/>
        </w:rPr>
        <w:t>:</w:t>
      </w:r>
      <w:r w:rsidR="005930A9">
        <w:rPr>
          <w:bCs/>
          <w:sz w:val="21"/>
          <w:szCs w:val="21"/>
        </w:rPr>
        <w:t xml:space="preserve"> </w:t>
      </w:r>
      <w:r w:rsidR="00A60D0B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Discussion postponed until March.</w:t>
      </w:r>
    </w:p>
    <w:p w14:paraId="4CE8B80A" w14:textId="2E3C6383" w:rsidR="00D07C47" w:rsidRPr="005930A9" w:rsidRDefault="00D07C47" w:rsidP="00D07C47">
      <w:pPr>
        <w:spacing w:after="0" w:line="240" w:lineRule="auto"/>
        <w:rPr>
          <w:bCs/>
          <w:sz w:val="21"/>
          <w:szCs w:val="21"/>
        </w:rPr>
      </w:pPr>
      <w:r w:rsidRPr="00D07C47">
        <w:rPr>
          <w:b/>
          <w:sz w:val="21"/>
          <w:szCs w:val="21"/>
        </w:rPr>
        <w:t>Open Intergroup Positions</w:t>
      </w:r>
      <w:r>
        <w:rPr>
          <w:bCs/>
          <w:sz w:val="21"/>
          <w:szCs w:val="21"/>
        </w:rPr>
        <w:t xml:space="preserve"> – Volunteers are needed to fill the Secretary and the Vice Chair on the board. </w:t>
      </w:r>
    </w:p>
    <w:p w14:paraId="36AC003E" w14:textId="77777777" w:rsidR="0010261F" w:rsidRPr="00DF6B07" w:rsidRDefault="0010261F" w:rsidP="00E069BD">
      <w:pPr>
        <w:pStyle w:val="NoSpacing"/>
        <w:rPr>
          <w:b/>
          <w:sz w:val="21"/>
          <w:szCs w:val="21"/>
        </w:rPr>
      </w:pPr>
    </w:p>
    <w:p w14:paraId="666933BE" w14:textId="5287B99F" w:rsidR="008C4E1A" w:rsidRPr="00DF6B07" w:rsidRDefault="00266BAB" w:rsidP="00FF3B6A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 xml:space="preserve">Upcoming Dates </w:t>
      </w:r>
      <w:r w:rsidR="00180F83" w:rsidRPr="00DF6B07">
        <w:rPr>
          <w:sz w:val="21"/>
          <w:szCs w:val="21"/>
        </w:rPr>
        <w:tab/>
      </w:r>
    </w:p>
    <w:p w14:paraId="74C5CC4B" w14:textId="33A9719D" w:rsidR="00195BB5" w:rsidRDefault="001C242D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Unity Day – February 2</w:t>
      </w:r>
      <w:r w:rsidR="008409A5">
        <w:rPr>
          <w:sz w:val="21"/>
          <w:szCs w:val="21"/>
        </w:rPr>
        <w:t>9</w:t>
      </w:r>
      <w:r>
        <w:rPr>
          <w:sz w:val="21"/>
          <w:szCs w:val="21"/>
        </w:rPr>
        <w:t>, 2020</w:t>
      </w:r>
      <w:r w:rsidR="008409A5">
        <w:rPr>
          <w:sz w:val="21"/>
          <w:szCs w:val="21"/>
        </w:rPr>
        <w:t xml:space="preserve">.  </w:t>
      </w:r>
    </w:p>
    <w:p w14:paraId="06786F4D" w14:textId="1D7ED016" w:rsidR="00D1746F" w:rsidRDefault="004F3061" w:rsidP="00D1746F">
      <w:pPr>
        <w:pStyle w:val="NoSpacing"/>
        <w:ind w:firstLine="720"/>
      </w:pPr>
      <w:hyperlink r:id="rId6" w:history="1">
        <w:r w:rsidR="00D1746F" w:rsidRPr="00BF2E5C">
          <w:rPr>
            <w:rStyle w:val="Hyperlink"/>
          </w:rPr>
          <w:t>http://piedmontintergroup.org/events/unity-day-our-common-welfare-should-come-first-personal-recovery-depends-on-oa-unity/</w:t>
        </w:r>
      </w:hyperlink>
    </w:p>
    <w:p w14:paraId="25018DE5" w14:textId="0FA326B0" w:rsidR="00D07C47" w:rsidRDefault="00D07C47" w:rsidP="00D1746F">
      <w:pPr>
        <w:pStyle w:val="NoSpacing"/>
        <w:ind w:firstLine="720"/>
        <w:rPr>
          <w:sz w:val="21"/>
          <w:szCs w:val="21"/>
        </w:rPr>
      </w:pPr>
      <w:r>
        <w:t xml:space="preserve">Piedmont Intergroup Meeting, 100 Billingsley Road, Charlotte, NC 11:35 </w:t>
      </w:r>
      <w:proofErr w:type="spellStart"/>
      <w:r>
        <w:t>amMarch</w:t>
      </w:r>
      <w:proofErr w:type="spellEnd"/>
      <w:r>
        <w:t xml:space="preserve"> 14, 2020, </w:t>
      </w:r>
    </w:p>
    <w:p w14:paraId="39D48627" w14:textId="77777777" w:rsidR="00D1746F" w:rsidRDefault="00D12130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SOAR Business Assembly</w:t>
      </w:r>
      <w:r w:rsidR="005372A7">
        <w:rPr>
          <w:sz w:val="21"/>
          <w:szCs w:val="21"/>
        </w:rPr>
        <w:t>, Baton Rouge, L</w:t>
      </w:r>
      <w:r w:rsidR="00D1746F">
        <w:rPr>
          <w:sz w:val="21"/>
          <w:szCs w:val="21"/>
        </w:rPr>
        <w:t>A, March 20-22, 2020</w:t>
      </w:r>
    </w:p>
    <w:p w14:paraId="0D2B0BD6" w14:textId="524980DE" w:rsidR="00D12130" w:rsidRDefault="00D1746F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5372A7">
        <w:rPr>
          <w:sz w:val="21"/>
          <w:szCs w:val="21"/>
        </w:rPr>
        <w:t xml:space="preserve"> </w:t>
      </w:r>
      <w:hyperlink r:id="rId7" w:history="1">
        <w:r w:rsidR="005372A7">
          <w:rPr>
            <w:rStyle w:val="Hyperlink"/>
          </w:rPr>
          <w:t>https://oaregion8.org/r8-assemblies/upcoming-assemblies/march-2020-assembly</w:t>
        </w:r>
      </w:hyperlink>
    </w:p>
    <w:p w14:paraId="2DC84197" w14:textId="008F8AAB" w:rsidR="001C242D" w:rsidRDefault="001C242D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WSBC</w:t>
      </w:r>
      <w:r w:rsidR="00383A68">
        <w:rPr>
          <w:sz w:val="21"/>
          <w:szCs w:val="21"/>
        </w:rPr>
        <w:t xml:space="preserve"> – April 20, 2020 through April 25, 2020</w:t>
      </w:r>
    </w:p>
    <w:p w14:paraId="1DC76F15" w14:textId="20B5AC1A" w:rsidR="00D1746F" w:rsidRDefault="00D1746F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hyperlink r:id="rId8" w:history="1">
        <w:r>
          <w:rPr>
            <w:rStyle w:val="Hyperlink"/>
          </w:rPr>
          <w:t>https://oa.org/members/events/world-service-business-conference/</w:t>
        </w:r>
      </w:hyperlink>
    </w:p>
    <w:p w14:paraId="0AC9FCCF" w14:textId="74982C4C" w:rsidR="00383A68" w:rsidRDefault="00383A68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OA Carolinas Convention, Winston-Salem, NC – May 1, 2020 through May 3, 2020</w:t>
      </w:r>
    </w:p>
    <w:p w14:paraId="0CE84B0F" w14:textId="2B8D5166" w:rsidR="00D1746F" w:rsidRDefault="00D1746F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hyperlink r:id="rId9" w:history="1">
        <w:r>
          <w:rPr>
            <w:rStyle w:val="Hyperlink"/>
          </w:rPr>
          <w:t>http://piedmontintergroup.org/oa-carolinas-2020-convention/</w:t>
        </w:r>
      </w:hyperlink>
    </w:p>
    <w:p w14:paraId="7600942C" w14:textId="376FE11A" w:rsidR="00383A68" w:rsidRDefault="00D1746F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OA World </w:t>
      </w:r>
      <w:r w:rsidR="00383A68">
        <w:rPr>
          <w:sz w:val="21"/>
          <w:szCs w:val="21"/>
        </w:rPr>
        <w:t>Convention</w:t>
      </w:r>
      <w:r>
        <w:rPr>
          <w:sz w:val="21"/>
          <w:szCs w:val="21"/>
        </w:rPr>
        <w:t xml:space="preserve"> Sunshine of the Spirit</w:t>
      </w:r>
      <w:r w:rsidR="00383A68">
        <w:rPr>
          <w:sz w:val="21"/>
          <w:szCs w:val="21"/>
        </w:rPr>
        <w:t xml:space="preserve"> in Orlando, Florida August 20, 2020 through August 22, 2020</w:t>
      </w:r>
    </w:p>
    <w:p w14:paraId="7B75EF0C" w14:textId="14B6A2CC" w:rsidR="004C025B" w:rsidRDefault="00D1746F" w:rsidP="00E069BD">
      <w:pPr>
        <w:pStyle w:val="NoSpacing"/>
      </w:pPr>
      <w:r>
        <w:rPr>
          <w:b/>
          <w:sz w:val="21"/>
          <w:szCs w:val="21"/>
        </w:rPr>
        <w:t xml:space="preserve">    </w:t>
      </w:r>
      <w:hyperlink r:id="rId10" w:history="1">
        <w:r>
          <w:rPr>
            <w:rStyle w:val="Hyperlink"/>
          </w:rPr>
          <w:t>https://oa.org/members/events/world-service-convention/</w:t>
        </w:r>
      </w:hyperlink>
    </w:p>
    <w:p w14:paraId="3D90329E" w14:textId="28B4C5A6" w:rsidR="00A60D0B" w:rsidRDefault="00A60D0B" w:rsidP="00E069BD">
      <w:pPr>
        <w:pStyle w:val="NoSpacing"/>
        <w:rPr>
          <w:b/>
          <w:sz w:val="21"/>
          <w:szCs w:val="21"/>
        </w:rPr>
      </w:pPr>
      <w:r>
        <w:t xml:space="preserve">Mountain Miracles Fall Retreat, Christmont Center, Black Mountain, NC, September </w:t>
      </w:r>
      <w:r w:rsidR="004F3061">
        <w:t>25-27,2020</w:t>
      </w:r>
      <w:bookmarkStart w:id="0" w:name="_GoBack"/>
      <w:bookmarkEnd w:id="0"/>
    </w:p>
    <w:sectPr w:rsidR="00A60D0B" w:rsidSect="00A02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45E69"/>
    <w:multiLevelType w:val="hybridMultilevel"/>
    <w:tmpl w:val="FCBA388A"/>
    <w:lvl w:ilvl="0" w:tplc="1596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773CA3"/>
    <w:multiLevelType w:val="hybridMultilevel"/>
    <w:tmpl w:val="D08ADEE4"/>
    <w:lvl w:ilvl="0" w:tplc="94E6D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37077F"/>
    <w:multiLevelType w:val="hybridMultilevel"/>
    <w:tmpl w:val="72BC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32DD6"/>
    <w:multiLevelType w:val="hybridMultilevel"/>
    <w:tmpl w:val="0B2AAC2A"/>
    <w:lvl w:ilvl="0" w:tplc="502E5E6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6E"/>
    <w:rsid w:val="00025F39"/>
    <w:rsid w:val="00027DFF"/>
    <w:rsid w:val="000333F6"/>
    <w:rsid w:val="00044154"/>
    <w:rsid w:val="000670FF"/>
    <w:rsid w:val="0007475B"/>
    <w:rsid w:val="00081F4E"/>
    <w:rsid w:val="00092E56"/>
    <w:rsid w:val="00093CA9"/>
    <w:rsid w:val="000A54CE"/>
    <w:rsid w:val="000D1E79"/>
    <w:rsid w:val="000D6DD4"/>
    <w:rsid w:val="000E5571"/>
    <w:rsid w:val="000F5DAB"/>
    <w:rsid w:val="000F7A48"/>
    <w:rsid w:val="0010261F"/>
    <w:rsid w:val="00104867"/>
    <w:rsid w:val="00107625"/>
    <w:rsid w:val="00142847"/>
    <w:rsid w:val="001626AA"/>
    <w:rsid w:val="00170DF7"/>
    <w:rsid w:val="00177F1B"/>
    <w:rsid w:val="00180F83"/>
    <w:rsid w:val="00186987"/>
    <w:rsid w:val="001911A9"/>
    <w:rsid w:val="00192279"/>
    <w:rsid w:val="00195BB5"/>
    <w:rsid w:val="001B02DD"/>
    <w:rsid w:val="001C242D"/>
    <w:rsid w:val="001D166D"/>
    <w:rsid w:val="001D479A"/>
    <w:rsid w:val="001F0282"/>
    <w:rsid w:val="001F1089"/>
    <w:rsid w:val="00212036"/>
    <w:rsid w:val="00215952"/>
    <w:rsid w:val="0023152F"/>
    <w:rsid w:val="002524A6"/>
    <w:rsid w:val="002545DD"/>
    <w:rsid w:val="00266BAB"/>
    <w:rsid w:val="00272F80"/>
    <w:rsid w:val="002A2593"/>
    <w:rsid w:val="002A4CAF"/>
    <w:rsid w:val="002B3537"/>
    <w:rsid w:val="002D5E2B"/>
    <w:rsid w:val="00332D8F"/>
    <w:rsid w:val="00346B38"/>
    <w:rsid w:val="00362FFF"/>
    <w:rsid w:val="00365A8E"/>
    <w:rsid w:val="00383A68"/>
    <w:rsid w:val="00391033"/>
    <w:rsid w:val="003B0E8C"/>
    <w:rsid w:val="003C5DB5"/>
    <w:rsid w:val="003D444C"/>
    <w:rsid w:val="003D4677"/>
    <w:rsid w:val="003F310C"/>
    <w:rsid w:val="004066CC"/>
    <w:rsid w:val="004204DD"/>
    <w:rsid w:val="00451E9F"/>
    <w:rsid w:val="004579FA"/>
    <w:rsid w:val="00497DFE"/>
    <w:rsid w:val="004A1E73"/>
    <w:rsid w:val="004B7AE7"/>
    <w:rsid w:val="004C025B"/>
    <w:rsid w:val="004E442C"/>
    <w:rsid w:val="004F3061"/>
    <w:rsid w:val="00505A91"/>
    <w:rsid w:val="005372A7"/>
    <w:rsid w:val="00562250"/>
    <w:rsid w:val="00576BA8"/>
    <w:rsid w:val="005803D4"/>
    <w:rsid w:val="005930A9"/>
    <w:rsid w:val="0059409B"/>
    <w:rsid w:val="00595C82"/>
    <w:rsid w:val="005B6E91"/>
    <w:rsid w:val="005F39CB"/>
    <w:rsid w:val="00612B67"/>
    <w:rsid w:val="0061790E"/>
    <w:rsid w:val="00620995"/>
    <w:rsid w:val="00633C94"/>
    <w:rsid w:val="0066035F"/>
    <w:rsid w:val="006614FF"/>
    <w:rsid w:val="006625C3"/>
    <w:rsid w:val="00675419"/>
    <w:rsid w:val="00675A7D"/>
    <w:rsid w:val="0068056D"/>
    <w:rsid w:val="00682D9E"/>
    <w:rsid w:val="00686A20"/>
    <w:rsid w:val="006A3576"/>
    <w:rsid w:val="006B2880"/>
    <w:rsid w:val="006C6453"/>
    <w:rsid w:val="006D5D72"/>
    <w:rsid w:val="006D6BD0"/>
    <w:rsid w:val="006D7B36"/>
    <w:rsid w:val="006F15EE"/>
    <w:rsid w:val="006F5804"/>
    <w:rsid w:val="00706643"/>
    <w:rsid w:val="00710C9B"/>
    <w:rsid w:val="0075123E"/>
    <w:rsid w:val="00761DA1"/>
    <w:rsid w:val="0076531E"/>
    <w:rsid w:val="0077024E"/>
    <w:rsid w:val="00771E12"/>
    <w:rsid w:val="007836E9"/>
    <w:rsid w:val="00792D7B"/>
    <w:rsid w:val="007A30FA"/>
    <w:rsid w:val="007A45E5"/>
    <w:rsid w:val="007A63EB"/>
    <w:rsid w:val="007B546E"/>
    <w:rsid w:val="007C1D53"/>
    <w:rsid w:val="007E57D6"/>
    <w:rsid w:val="007F01C8"/>
    <w:rsid w:val="00803350"/>
    <w:rsid w:val="008035E7"/>
    <w:rsid w:val="00821822"/>
    <w:rsid w:val="0082517D"/>
    <w:rsid w:val="008409A5"/>
    <w:rsid w:val="00847434"/>
    <w:rsid w:val="008759FD"/>
    <w:rsid w:val="008C4E1A"/>
    <w:rsid w:val="008E0417"/>
    <w:rsid w:val="0090564B"/>
    <w:rsid w:val="00954227"/>
    <w:rsid w:val="00967579"/>
    <w:rsid w:val="009676CA"/>
    <w:rsid w:val="00986C78"/>
    <w:rsid w:val="009B1C58"/>
    <w:rsid w:val="009B5EA0"/>
    <w:rsid w:val="009D727A"/>
    <w:rsid w:val="009F59AB"/>
    <w:rsid w:val="00A027E4"/>
    <w:rsid w:val="00A121E0"/>
    <w:rsid w:val="00A318F5"/>
    <w:rsid w:val="00A60D0B"/>
    <w:rsid w:val="00A65ED9"/>
    <w:rsid w:val="00AA14A1"/>
    <w:rsid w:val="00AB2BC0"/>
    <w:rsid w:val="00AD5A70"/>
    <w:rsid w:val="00AE3667"/>
    <w:rsid w:val="00AE747C"/>
    <w:rsid w:val="00AF61AC"/>
    <w:rsid w:val="00B4278A"/>
    <w:rsid w:val="00B452CD"/>
    <w:rsid w:val="00B51091"/>
    <w:rsid w:val="00B87AA5"/>
    <w:rsid w:val="00BD3FF3"/>
    <w:rsid w:val="00C108E7"/>
    <w:rsid w:val="00C10F29"/>
    <w:rsid w:val="00C33F53"/>
    <w:rsid w:val="00C40911"/>
    <w:rsid w:val="00C53AC8"/>
    <w:rsid w:val="00C64771"/>
    <w:rsid w:val="00C67E10"/>
    <w:rsid w:val="00CA398A"/>
    <w:rsid w:val="00D07C47"/>
    <w:rsid w:val="00D12130"/>
    <w:rsid w:val="00D1746F"/>
    <w:rsid w:val="00D1751B"/>
    <w:rsid w:val="00D34E32"/>
    <w:rsid w:val="00D43D3F"/>
    <w:rsid w:val="00D45B1B"/>
    <w:rsid w:val="00D829EA"/>
    <w:rsid w:val="00D87C83"/>
    <w:rsid w:val="00DA568A"/>
    <w:rsid w:val="00DB17D6"/>
    <w:rsid w:val="00DC584D"/>
    <w:rsid w:val="00DD5254"/>
    <w:rsid w:val="00DE006D"/>
    <w:rsid w:val="00DF6B07"/>
    <w:rsid w:val="00E01117"/>
    <w:rsid w:val="00E069BD"/>
    <w:rsid w:val="00E279E3"/>
    <w:rsid w:val="00E332D2"/>
    <w:rsid w:val="00E35C6E"/>
    <w:rsid w:val="00E57B78"/>
    <w:rsid w:val="00E94BE8"/>
    <w:rsid w:val="00F33C46"/>
    <w:rsid w:val="00F556C8"/>
    <w:rsid w:val="00F70BCF"/>
    <w:rsid w:val="00F83644"/>
    <w:rsid w:val="00FB087B"/>
    <w:rsid w:val="00FD0C85"/>
    <w:rsid w:val="00FD172D"/>
    <w:rsid w:val="00FE059B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5354"/>
  <w15:docId w15:val="{7984D7A2-924E-4A7C-8F60-6AFC1F0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0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6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069BD"/>
  </w:style>
  <w:style w:type="paragraph" w:styleId="NoSpacing">
    <w:name w:val="No Spacing"/>
    <w:uiPriority w:val="1"/>
    <w:qFormat/>
    <w:rsid w:val="00E069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0F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0F8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xmsonormal">
    <w:name w:val="x_msonormal"/>
    <w:basedOn w:val="Normal"/>
    <w:rsid w:val="00E9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2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2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.org/members/events/world-service-business-confere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aregion8.org/r8-assemblies/upcoming-assemblies/march-2020-assemb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edmontintergroup.org/events/unity-day-our-common-welfare-should-come-first-personal-recovery-depends-on-oa-uni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a.org/members/events/world-service-convention/" TargetMode="External"/><Relationship Id="rId10" Type="http://schemas.openxmlformats.org/officeDocument/2006/relationships/hyperlink" Target="https://oa.org/members/events/world-service-conven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edmontintergroup.org/oa-carolinas-2020-conven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ronski526gmail.com</dc:creator>
  <cp:lastModifiedBy>Alice Svehaug</cp:lastModifiedBy>
  <cp:revision>10</cp:revision>
  <cp:lastPrinted>2019-06-08T13:46:00Z</cp:lastPrinted>
  <dcterms:created xsi:type="dcterms:W3CDTF">2020-02-08T19:53:00Z</dcterms:created>
  <dcterms:modified xsi:type="dcterms:W3CDTF">2020-02-11T13:27:00Z</dcterms:modified>
</cp:coreProperties>
</file>