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C7" w:rsidRDefault="003C52C7" w:rsidP="003C52C7">
      <w:pPr>
        <w:jc w:val="both"/>
        <w:rPr>
          <w:b/>
          <w:sz w:val="20"/>
          <w:szCs w:val="20"/>
        </w:rPr>
      </w:pPr>
      <w:r w:rsidRPr="003C52C7">
        <w:rPr>
          <w:b/>
          <w:sz w:val="32"/>
          <w:szCs w:val="32"/>
        </w:rPr>
        <w:t>S</w:t>
      </w:r>
      <w:r>
        <w:rPr>
          <w:b/>
          <w:sz w:val="20"/>
          <w:szCs w:val="20"/>
        </w:rPr>
        <w:t xml:space="preserve">outheastern </w:t>
      </w:r>
      <w:r w:rsidRPr="003C52C7">
        <w:rPr>
          <w:b/>
          <w:sz w:val="32"/>
          <w:szCs w:val="32"/>
        </w:rPr>
        <w:t>OA R</w:t>
      </w:r>
      <w:r>
        <w:rPr>
          <w:b/>
          <w:sz w:val="20"/>
          <w:szCs w:val="20"/>
        </w:rPr>
        <w:t xml:space="preserve">egion </w:t>
      </w:r>
      <w:r w:rsidRPr="00337CE9">
        <w:rPr>
          <w:b/>
          <w:sz w:val="32"/>
          <w:szCs w:val="32"/>
        </w:rPr>
        <w:t>8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D06FFE" w:rsidRDefault="003C52C7" w:rsidP="003C52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Conference and Business Assembly </w:t>
      </w:r>
    </w:p>
    <w:p w:rsidR="003C52C7" w:rsidRDefault="003C52C7" w:rsidP="003C52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Plantation Florida</w:t>
      </w:r>
    </w:p>
    <w:p w:rsidR="003C52C7" w:rsidRDefault="003C52C7" w:rsidP="003C52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April 5-7, 2019</w:t>
      </w:r>
    </w:p>
    <w:p w:rsidR="00D06FFE" w:rsidRDefault="00D06FFE" w:rsidP="003C52C7">
      <w:pPr>
        <w:jc w:val="both"/>
        <w:rPr>
          <w:b/>
          <w:sz w:val="20"/>
          <w:szCs w:val="20"/>
        </w:rPr>
      </w:pPr>
    </w:p>
    <w:p w:rsidR="005731A8" w:rsidRPr="003C52C7" w:rsidRDefault="003C52C7" w:rsidP="003C52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 was certainly an honor to attend the April SOAR Business Assembly as a representative from Piedmont Intergroup.  I wholeheartedly agreed with Katrina, SOAR Chair, </w:t>
      </w:r>
      <w:proofErr w:type="gramStart"/>
      <w:r>
        <w:rPr>
          <w:sz w:val="20"/>
          <w:szCs w:val="20"/>
        </w:rPr>
        <w:t>“</w:t>
      </w:r>
      <w:proofErr w:type="gramEnd"/>
      <w:r>
        <w:rPr>
          <w:sz w:val="20"/>
          <w:szCs w:val="20"/>
        </w:rPr>
        <w:t>T</w:t>
      </w:r>
      <w:r w:rsidR="005731A8" w:rsidRPr="003C52C7">
        <w:rPr>
          <w:sz w:val="20"/>
          <w:szCs w:val="20"/>
        </w:rPr>
        <w:t xml:space="preserve">here is </w:t>
      </w:r>
      <w:r>
        <w:rPr>
          <w:sz w:val="20"/>
          <w:szCs w:val="20"/>
        </w:rPr>
        <w:t>much</w:t>
      </w:r>
      <w:r w:rsidR="005731A8" w:rsidRPr="003C52C7">
        <w:rPr>
          <w:sz w:val="20"/>
          <w:szCs w:val="20"/>
        </w:rPr>
        <w:t xml:space="preserve"> to be said for experiencing the energy of working harmoniously on the business of OA with recovering fellows…talking, hugging, and </w:t>
      </w:r>
      <w:r>
        <w:rPr>
          <w:sz w:val="20"/>
          <w:szCs w:val="20"/>
        </w:rPr>
        <w:t>sharing while get</w:t>
      </w:r>
      <w:r w:rsidR="00655A67">
        <w:rPr>
          <w:sz w:val="20"/>
          <w:szCs w:val="20"/>
        </w:rPr>
        <w:t>ting</w:t>
      </w:r>
      <w:r>
        <w:rPr>
          <w:sz w:val="20"/>
          <w:szCs w:val="20"/>
        </w:rPr>
        <w:t xml:space="preserve"> the work done!”  There were 39 voting representatives plus 4 virtual attendees.  We are the first region in the world to have virtual representation.  Notable information:</w:t>
      </w:r>
    </w:p>
    <w:p w:rsidR="00DA2AC1" w:rsidRDefault="00DA2AC1" w:rsidP="003C52C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Business Motions:</w:t>
      </w:r>
    </w:p>
    <w:p w:rsidR="00DA2AC1" w:rsidRPr="00A37298" w:rsidRDefault="00DA2AC1" w:rsidP="003C52C7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Bylaw and Policy and Procedure Manual modifications generally included efforts to clean up wording and to improve consistency between BL and P&amp;P, and between WSO and SOAR.  </w:t>
      </w:r>
    </w:p>
    <w:p w:rsidR="00DA2AC1" w:rsidRDefault="00DA2AC1" w:rsidP="003C52C7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Motions to require board members/committee chairs/IG representatives to reside within the</w:t>
      </w:r>
      <w:r w:rsidR="00FD5C32">
        <w:rPr>
          <w:sz w:val="20"/>
          <w:szCs w:val="20"/>
        </w:rPr>
        <w:t xml:space="preserve"> region if they are to receive financial assistance to attend assemblies</w:t>
      </w:r>
      <w:r>
        <w:rPr>
          <w:sz w:val="20"/>
          <w:szCs w:val="20"/>
        </w:rPr>
        <w:t xml:space="preserve">.   </w:t>
      </w:r>
    </w:p>
    <w:p w:rsidR="00DA2AC1" w:rsidRDefault="00DA2AC1" w:rsidP="003C52C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SOAR has dedicated $2000 to help IGs in </w:t>
      </w:r>
      <w:r w:rsidRPr="00FD5C32">
        <w:rPr>
          <w:sz w:val="20"/>
          <w:szCs w:val="20"/>
          <w:u w:val="single"/>
        </w:rPr>
        <w:t>Public Information/Public Outreach</w:t>
      </w:r>
      <w:r>
        <w:rPr>
          <w:sz w:val="20"/>
          <w:szCs w:val="20"/>
        </w:rPr>
        <w:t xml:space="preserve"> efforts should we decide to do so in the Piedmont IG area.</w:t>
      </w:r>
    </w:p>
    <w:p w:rsidR="00DA2AC1" w:rsidRDefault="00DA2AC1" w:rsidP="003C52C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is now a clear </w:t>
      </w:r>
      <w:r w:rsidRPr="00FD5C32">
        <w:rPr>
          <w:sz w:val="20"/>
          <w:szCs w:val="20"/>
          <w:u w:val="single"/>
        </w:rPr>
        <w:t>Hosting Manual</w:t>
      </w:r>
      <w:r>
        <w:rPr>
          <w:sz w:val="20"/>
          <w:szCs w:val="20"/>
        </w:rPr>
        <w:t xml:space="preserve"> and lots of regional supports available to IGs for organizing a Regional Conference in our area should we decide to bid on sponsoring the event in 2021.  Just saying…</w:t>
      </w:r>
    </w:p>
    <w:p w:rsidR="00E71986" w:rsidRDefault="00E71986" w:rsidP="003C52C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SOAR</w:t>
      </w:r>
      <w:proofErr w:type="gramEnd"/>
      <w:r>
        <w:rPr>
          <w:sz w:val="20"/>
          <w:szCs w:val="20"/>
        </w:rPr>
        <w:t xml:space="preserve"> Website Resources:  </w:t>
      </w:r>
      <w:hyperlink r:id="rId7" w:history="1">
        <w:r w:rsidR="00337CE9" w:rsidRPr="00FE2252">
          <w:rPr>
            <w:rStyle w:val="Hyperlink"/>
            <w:sz w:val="20"/>
            <w:szCs w:val="20"/>
          </w:rPr>
          <w:t>www.oaregion8.org</w:t>
        </w:r>
      </w:hyperlink>
      <w:r>
        <w:rPr>
          <w:sz w:val="20"/>
          <w:szCs w:val="20"/>
        </w:rPr>
        <w:t>.</w:t>
      </w:r>
    </w:p>
    <w:p w:rsidR="00E71986" w:rsidRDefault="00E71986" w:rsidP="003C52C7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C5A5C">
        <w:rPr>
          <w:color w:val="FF0000"/>
          <w:sz w:val="20"/>
          <w:szCs w:val="20"/>
        </w:rPr>
        <w:t>RECOVERY HELP</w:t>
      </w:r>
      <w:r>
        <w:rPr>
          <w:sz w:val="20"/>
          <w:szCs w:val="20"/>
        </w:rPr>
        <w:t>…</w:t>
      </w:r>
      <w:r w:rsidR="006C5A5C">
        <w:rPr>
          <w:sz w:val="20"/>
          <w:szCs w:val="20"/>
        </w:rPr>
        <w:t>button on the</w:t>
      </w:r>
      <w:r w:rsidR="00FD5C32">
        <w:rPr>
          <w:sz w:val="20"/>
          <w:szCs w:val="20"/>
        </w:rPr>
        <w:t xml:space="preserve"> SOAR</w:t>
      </w:r>
      <w:r w:rsidR="006C5A5C">
        <w:rPr>
          <w:sz w:val="20"/>
          <w:szCs w:val="20"/>
        </w:rPr>
        <w:t xml:space="preserve"> Website:</w:t>
      </w:r>
    </w:p>
    <w:p w:rsidR="006C5A5C" w:rsidRDefault="006C5A5C" w:rsidP="003C52C7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Breaking out of Relapse video</w:t>
      </w:r>
    </w:p>
    <w:p w:rsidR="006C5A5C" w:rsidRDefault="006C5A5C" w:rsidP="003C52C7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Calling all night owls (people willing to take calls at night)</w:t>
      </w:r>
    </w:p>
    <w:p w:rsidR="006C5A5C" w:rsidRDefault="006C5A5C" w:rsidP="003C52C7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Online Sponsor List</w:t>
      </w:r>
    </w:p>
    <w:p w:rsidR="006C5A5C" w:rsidRDefault="006C5A5C" w:rsidP="003C52C7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Mentor List – members wanting to connect with others to offer guidance and experience in living joyfully in recovery.</w:t>
      </w:r>
    </w:p>
    <w:p w:rsidR="006C5A5C" w:rsidRDefault="006C5A5C" w:rsidP="003C52C7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Speakers – willing to provide ESH at meetings, workshops, and retreats.</w:t>
      </w:r>
    </w:p>
    <w:p w:rsidR="006C5A5C" w:rsidRPr="006C5A5C" w:rsidRDefault="006C5A5C" w:rsidP="003C52C7">
      <w:pPr>
        <w:pStyle w:val="ListParagraph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Workshop Resource List – contact list of </w:t>
      </w:r>
      <w:proofErr w:type="spellStart"/>
      <w:r>
        <w:rPr>
          <w:sz w:val="20"/>
          <w:szCs w:val="20"/>
        </w:rPr>
        <w:t>OA</w:t>
      </w:r>
      <w:r w:rsidR="00655A67">
        <w:rPr>
          <w:sz w:val="20"/>
          <w:szCs w:val="20"/>
        </w:rPr>
        <w:t>’</w:t>
      </w:r>
      <w:r>
        <w:rPr>
          <w:sz w:val="20"/>
          <w:szCs w:val="20"/>
        </w:rPr>
        <w:t>ers</w:t>
      </w:r>
      <w:proofErr w:type="spellEnd"/>
      <w:r>
        <w:rPr>
          <w:sz w:val="20"/>
          <w:szCs w:val="20"/>
        </w:rPr>
        <w:t xml:space="preserve"> who have experience putting on workshops to promote recovery and are willing to share knowledge and resources.</w:t>
      </w:r>
    </w:p>
    <w:p w:rsidR="00E71986" w:rsidRDefault="00FD5C32" w:rsidP="003C52C7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You may s</w:t>
      </w:r>
      <w:r w:rsidR="00E71986">
        <w:rPr>
          <w:sz w:val="20"/>
          <w:szCs w:val="20"/>
        </w:rPr>
        <w:t>ign up to receive SOAR emails</w:t>
      </w:r>
      <w:r w:rsidR="006C5A5C">
        <w:rPr>
          <w:sz w:val="20"/>
          <w:szCs w:val="20"/>
        </w:rPr>
        <w:t xml:space="preserve"> at </w:t>
      </w:r>
      <w:hyperlink r:id="rId8" w:history="1">
        <w:r w:rsidR="00337CE9" w:rsidRPr="00FE2252">
          <w:rPr>
            <w:rStyle w:val="Hyperlink"/>
            <w:sz w:val="20"/>
            <w:szCs w:val="20"/>
          </w:rPr>
          <w:t>www.oaregion8.org</w:t>
        </w:r>
      </w:hyperlink>
      <w:r w:rsidR="006C5A5C">
        <w:rPr>
          <w:sz w:val="20"/>
          <w:szCs w:val="20"/>
        </w:rPr>
        <w:t xml:space="preserve"> under “contact us” and “email sign-up”</w:t>
      </w:r>
    </w:p>
    <w:p w:rsidR="00376336" w:rsidRDefault="00337CE9" w:rsidP="003C52C7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SOAR </w:t>
      </w:r>
      <w:r w:rsidR="00376336">
        <w:rPr>
          <w:sz w:val="20"/>
          <w:szCs w:val="20"/>
        </w:rPr>
        <w:t>Podcasts are amazingly inspirational.</w:t>
      </w:r>
    </w:p>
    <w:p w:rsidR="00E71986" w:rsidRDefault="00E71986" w:rsidP="003C52C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85EDB">
        <w:rPr>
          <w:sz w:val="20"/>
          <w:szCs w:val="20"/>
        </w:rPr>
        <w:t xml:space="preserve">OTHER THOUGHTS AND </w:t>
      </w:r>
      <w:r>
        <w:rPr>
          <w:sz w:val="20"/>
          <w:szCs w:val="20"/>
        </w:rPr>
        <w:t>IDEAS:</w:t>
      </w:r>
    </w:p>
    <w:p w:rsidR="00AC52F1" w:rsidRDefault="00AC52F1" w:rsidP="003C52C7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if groups are encouraged to consider using the new </w:t>
      </w:r>
      <w:r w:rsidRPr="00961CAC">
        <w:rPr>
          <w:b/>
          <w:sz w:val="20"/>
          <w:szCs w:val="20"/>
          <w:u w:val="single"/>
        </w:rPr>
        <w:t>Newcomer Pamphlet</w:t>
      </w:r>
      <w:r>
        <w:rPr>
          <w:sz w:val="20"/>
          <w:szCs w:val="20"/>
        </w:rPr>
        <w:t xml:space="preserve"> as what the group reads and discusses when a new comer</w:t>
      </w:r>
      <w:r w:rsidR="00C85EDB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present?</w:t>
      </w:r>
    </w:p>
    <w:p w:rsidR="00AC52F1" w:rsidRDefault="00AC52F1" w:rsidP="003C52C7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if </w:t>
      </w:r>
      <w:r w:rsidR="00C85EDB">
        <w:rPr>
          <w:sz w:val="20"/>
          <w:szCs w:val="20"/>
        </w:rPr>
        <w:t>PI</w:t>
      </w:r>
      <w:r>
        <w:rPr>
          <w:sz w:val="20"/>
          <w:szCs w:val="20"/>
        </w:rPr>
        <w:t xml:space="preserve"> coordinate a one-day workshop or phone conference to bring</w:t>
      </w:r>
      <w:r w:rsidR="00961CAC">
        <w:rPr>
          <w:sz w:val="20"/>
          <w:szCs w:val="20"/>
        </w:rPr>
        <w:t xml:space="preserve"> North Carolina</w:t>
      </w:r>
      <w:r>
        <w:rPr>
          <w:sz w:val="20"/>
          <w:szCs w:val="20"/>
        </w:rPr>
        <w:t xml:space="preserve"> IG </w:t>
      </w:r>
      <w:r w:rsidR="00961CAC">
        <w:rPr>
          <w:sz w:val="20"/>
          <w:szCs w:val="20"/>
        </w:rPr>
        <w:t>members</w:t>
      </w:r>
      <w:r>
        <w:rPr>
          <w:sz w:val="20"/>
          <w:szCs w:val="20"/>
        </w:rPr>
        <w:t xml:space="preserve"> from </w:t>
      </w:r>
      <w:r w:rsidR="00961CAC">
        <w:rPr>
          <w:sz w:val="20"/>
          <w:szCs w:val="20"/>
        </w:rPr>
        <w:t>Piedmont, Triangle, Triad</w:t>
      </w:r>
      <w:r>
        <w:rPr>
          <w:sz w:val="20"/>
          <w:szCs w:val="20"/>
        </w:rPr>
        <w:t>, and the west to share ideas on what’s working?</w:t>
      </w:r>
    </w:p>
    <w:p w:rsidR="00E71986" w:rsidRDefault="00E71986" w:rsidP="003C52C7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if </w:t>
      </w:r>
      <w:r w:rsidR="00C85EDB">
        <w:rPr>
          <w:sz w:val="20"/>
          <w:szCs w:val="20"/>
        </w:rPr>
        <w:t>PI</w:t>
      </w:r>
      <w:r>
        <w:rPr>
          <w:sz w:val="20"/>
          <w:szCs w:val="20"/>
        </w:rPr>
        <w:t xml:space="preserve"> sponsor</w:t>
      </w:r>
      <w:r w:rsidR="00C85EDB">
        <w:rPr>
          <w:sz w:val="20"/>
          <w:szCs w:val="20"/>
        </w:rPr>
        <w:t>s</w:t>
      </w:r>
      <w:r>
        <w:rPr>
          <w:sz w:val="20"/>
          <w:szCs w:val="20"/>
        </w:rPr>
        <w:t xml:space="preserve"> a workshop on regional support resources to individuals and to groups, including how to navigate the SOAR website?</w:t>
      </w:r>
      <w:r w:rsidR="00961CAC">
        <w:rPr>
          <w:sz w:val="20"/>
          <w:szCs w:val="20"/>
        </w:rPr>
        <w:t xml:space="preserve">  How to put podcasts on phone?</w:t>
      </w:r>
    </w:p>
    <w:p w:rsidR="00E71986" w:rsidRDefault="00E71986" w:rsidP="003C52C7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if </w:t>
      </w:r>
      <w:r w:rsidR="00C85EDB">
        <w:rPr>
          <w:sz w:val="20"/>
          <w:szCs w:val="20"/>
        </w:rPr>
        <w:t>PI</w:t>
      </w:r>
      <w:r>
        <w:rPr>
          <w:sz w:val="20"/>
          <w:szCs w:val="20"/>
        </w:rPr>
        <w:t xml:space="preserve"> organize a </w:t>
      </w:r>
      <w:r w:rsidR="00AC52F1">
        <w:rPr>
          <w:b/>
          <w:color w:val="FF0000"/>
          <w:sz w:val="20"/>
          <w:szCs w:val="20"/>
          <w:u w:val="single"/>
        </w:rPr>
        <w:t>Road T</w:t>
      </w:r>
      <w:r w:rsidRPr="00AC52F1">
        <w:rPr>
          <w:b/>
          <w:color w:val="FF0000"/>
          <w:sz w:val="20"/>
          <w:szCs w:val="20"/>
          <w:u w:val="single"/>
        </w:rPr>
        <w:t xml:space="preserve">rip </w:t>
      </w:r>
      <w:proofErr w:type="gramStart"/>
      <w:r w:rsidRPr="00AC52F1">
        <w:rPr>
          <w:b/>
          <w:color w:val="FF0000"/>
          <w:sz w:val="20"/>
          <w:szCs w:val="20"/>
          <w:u w:val="single"/>
        </w:rPr>
        <w:t>To</w:t>
      </w:r>
      <w:proofErr w:type="gramEnd"/>
      <w:r w:rsidRPr="00AC52F1">
        <w:rPr>
          <w:b/>
          <w:color w:val="FF0000"/>
          <w:sz w:val="20"/>
          <w:szCs w:val="20"/>
          <w:u w:val="single"/>
        </w:rPr>
        <w:t xml:space="preserve"> Memphis</w:t>
      </w:r>
      <w:r w:rsidRPr="00AC52F1">
        <w:rPr>
          <w:color w:val="FF0000"/>
          <w:sz w:val="20"/>
          <w:szCs w:val="20"/>
        </w:rPr>
        <w:t xml:space="preserve"> </w:t>
      </w:r>
      <w:r w:rsidR="00AC52F1">
        <w:rPr>
          <w:sz w:val="20"/>
          <w:szCs w:val="20"/>
        </w:rPr>
        <w:t>to the S</w:t>
      </w:r>
      <w:r>
        <w:rPr>
          <w:sz w:val="20"/>
          <w:szCs w:val="20"/>
        </w:rPr>
        <w:t xml:space="preserve">OAR </w:t>
      </w:r>
      <w:r w:rsidR="00AC52F1">
        <w:rPr>
          <w:sz w:val="20"/>
          <w:szCs w:val="20"/>
        </w:rPr>
        <w:t>Convention in October</w:t>
      </w:r>
      <w:r w:rsidRPr="00E71986">
        <w:rPr>
          <w:sz w:val="20"/>
          <w:szCs w:val="20"/>
        </w:rPr>
        <w:t xml:space="preserve"> </w:t>
      </w:r>
      <w:r w:rsidR="00AC52F1">
        <w:rPr>
          <w:sz w:val="20"/>
          <w:szCs w:val="20"/>
        </w:rPr>
        <w:t>by renting a van and sharing the expense among the fellows wishing to at</w:t>
      </w:r>
      <w:r w:rsidR="00627102">
        <w:rPr>
          <w:sz w:val="20"/>
          <w:szCs w:val="20"/>
        </w:rPr>
        <w:t>tend the convention activities?</w:t>
      </w:r>
      <w:r w:rsidR="00655A67">
        <w:rPr>
          <w:sz w:val="20"/>
          <w:szCs w:val="20"/>
        </w:rPr>
        <w:t xml:space="preserve">  There were many great workshops/speakers/activities on the Convention Side.</w:t>
      </w:r>
    </w:p>
    <w:p w:rsidR="00AC52F1" w:rsidRDefault="00AC52F1" w:rsidP="003C52C7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if </w:t>
      </w:r>
      <w:r w:rsidR="00C85EDB">
        <w:rPr>
          <w:sz w:val="20"/>
          <w:szCs w:val="20"/>
        </w:rPr>
        <w:t>PI</w:t>
      </w:r>
      <w:r>
        <w:rPr>
          <w:sz w:val="20"/>
          <w:szCs w:val="20"/>
        </w:rPr>
        <w:t xml:space="preserve"> bulk orders </w:t>
      </w:r>
      <w:r>
        <w:rPr>
          <w:sz w:val="20"/>
          <w:szCs w:val="20"/>
          <w:u w:val="single"/>
        </w:rPr>
        <w:t>OA 12&amp;12</w:t>
      </w:r>
      <w:r>
        <w:rPr>
          <w:sz w:val="20"/>
          <w:szCs w:val="20"/>
        </w:rPr>
        <w:t xml:space="preserve"> and the </w:t>
      </w:r>
      <w:r>
        <w:rPr>
          <w:sz w:val="20"/>
          <w:szCs w:val="20"/>
          <w:u w:val="single"/>
        </w:rPr>
        <w:t>Newcomer Pamphlets</w:t>
      </w:r>
      <w:r>
        <w:rPr>
          <w:sz w:val="20"/>
          <w:szCs w:val="20"/>
        </w:rPr>
        <w:t xml:space="preserve"> to resale to local meeting groups</w:t>
      </w:r>
      <w:r w:rsidR="00627102">
        <w:rPr>
          <w:sz w:val="20"/>
          <w:szCs w:val="20"/>
        </w:rPr>
        <w:t xml:space="preserve"> to save shipping and to improve availability</w:t>
      </w:r>
      <w:r>
        <w:rPr>
          <w:sz w:val="20"/>
          <w:szCs w:val="20"/>
        </w:rPr>
        <w:t>?</w:t>
      </w:r>
    </w:p>
    <w:p w:rsidR="00AC52F1" w:rsidRDefault="00AC52F1" w:rsidP="003C52C7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if </w:t>
      </w:r>
      <w:r w:rsidR="00C85EDB">
        <w:rPr>
          <w:sz w:val="20"/>
          <w:szCs w:val="20"/>
        </w:rPr>
        <w:t>PI</w:t>
      </w:r>
      <w:r>
        <w:rPr>
          <w:sz w:val="20"/>
          <w:szCs w:val="20"/>
        </w:rPr>
        <w:t xml:space="preserve"> include</w:t>
      </w:r>
      <w:r w:rsidR="00655A67">
        <w:rPr>
          <w:sz w:val="20"/>
          <w:szCs w:val="20"/>
        </w:rPr>
        <w:t>d</w:t>
      </w:r>
      <w:r>
        <w:rPr>
          <w:sz w:val="20"/>
          <w:szCs w:val="20"/>
        </w:rPr>
        <w:t xml:space="preserve"> a brief “team building activity,” into the IG meeting schedule?</w:t>
      </w:r>
    </w:p>
    <w:p w:rsidR="00AC52F1" w:rsidRDefault="00AC52F1" w:rsidP="003C52C7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if </w:t>
      </w:r>
      <w:r w:rsidR="00C85EDB">
        <w:rPr>
          <w:sz w:val="20"/>
          <w:szCs w:val="20"/>
        </w:rPr>
        <w:t>PI</w:t>
      </w:r>
      <w:r>
        <w:rPr>
          <w:sz w:val="20"/>
          <w:szCs w:val="20"/>
        </w:rPr>
        <w:t xml:space="preserve"> solicit</w:t>
      </w:r>
      <w:r w:rsidR="00655A67">
        <w:rPr>
          <w:sz w:val="20"/>
          <w:szCs w:val="20"/>
        </w:rPr>
        <w:t>ed</w:t>
      </w:r>
      <w:r>
        <w:rPr>
          <w:sz w:val="20"/>
          <w:szCs w:val="20"/>
        </w:rPr>
        <w:t xml:space="preserve"> information from ou</w:t>
      </w:r>
      <w:r w:rsidR="00961CAC">
        <w:rPr>
          <w:sz w:val="20"/>
          <w:szCs w:val="20"/>
        </w:rPr>
        <w:t>r</w:t>
      </w:r>
      <w:r>
        <w:rPr>
          <w:sz w:val="20"/>
          <w:szCs w:val="20"/>
        </w:rPr>
        <w:t xml:space="preserve"> groups on “What do you need from IG to make your meeting better?”</w:t>
      </w:r>
    </w:p>
    <w:p w:rsidR="00AC52F1" w:rsidRDefault="00AC52F1" w:rsidP="003C52C7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i</w:t>
      </w:r>
      <w:r w:rsidR="00961CAC">
        <w:rPr>
          <w:sz w:val="20"/>
          <w:szCs w:val="20"/>
        </w:rPr>
        <w:t>f</w:t>
      </w:r>
      <w:r>
        <w:rPr>
          <w:sz w:val="20"/>
          <w:szCs w:val="20"/>
        </w:rPr>
        <w:t xml:space="preserve"> </w:t>
      </w:r>
      <w:r w:rsidR="00C85EDB">
        <w:rPr>
          <w:sz w:val="20"/>
          <w:szCs w:val="20"/>
        </w:rPr>
        <w:t>PI</w:t>
      </w:r>
      <w:r>
        <w:rPr>
          <w:sz w:val="20"/>
          <w:szCs w:val="20"/>
        </w:rPr>
        <w:t xml:space="preserve"> clearly identify the time limits and expectations for committees for which we seek to find volunteers in order to better communicate and alleviate concern?</w:t>
      </w:r>
    </w:p>
    <w:p w:rsidR="00AC52F1" w:rsidRDefault="00D44FAB" w:rsidP="003C52C7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if </w:t>
      </w:r>
      <w:r w:rsidR="00C85EDB">
        <w:rPr>
          <w:sz w:val="20"/>
          <w:szCs w:val="20"/>
        </w:rPr>
        <w:t>PI</w:t>
      </w:r>
      <w:r>
        <w:rPr>
          <w:sz w:val="20"/>
          <w:szCs w:val="20"/>
        </w:rPr>
        <w:t xml:space="preserve"> creates/maintains a local speakers list</w:t>
      </w:r>
      <w:r w:rsidR="00C85EDB">
        <w:rPr>
          <w:sz w:val="20"/>
          <w:szCs w:val="20"/>
        </w:rPr>
        <w:t xml:space="preserve"> available to speak at local meetings</w:t>
      </w:r>
      <w:r>
        <w:rPr>
          <w:sz w:val="20"/>
          <w:szCs w:val="20"/>
        </w:rPr>
        <w:t>?</w:t>
      </w:r>
    </w:p>
    <w:p w:rsidR="00627102" w:rsidRDefault="00627102" w:rsidP="00627102">
      <w:pPr>
        <w:jc w:val="both"/>
        <w:rPr>
          <w:sz w:val="20"/>
          <w:szCs w:val="20"/>
        </w:rPr>
      </w:pPr>
    </w:p>
    <w:p w:rsidR="00627102" w:rsidRPr="00627102" w:rsidRDefault="00627102" w:rsidP="00627102">
      <w:pPr>
        <w:jc w:val="both"/>
        <w:rPr>
          <w:sz w:val="20"/>
          <w:szCs w:val="20"/>
        </w:rPr>
      </w:pPr>
      <w:r>
        <w:rPr>
          <w:sz w:val="20"/>
          <w:szCs w:val="20"/>
        </w:rPr>
        <w:t>[Submitted 04/13/19 by Richard, Piedmont Intergroup Regional Representative]</w:t>
      </w:r>
    </w:p>
    <w:p w:rsidR="00F737FA" w:rsidRDefault="00F737FA" w:rsidP="003C52C7">
      <w:pPr>
        <w:pStyle w:val="ListParagraph"/>
        <w:ind w:left="1800"/>
        <w:jc w:val="both"/>
        <w:rPr>
          <w:sz w:val="20"/>
          <w:szCs w:val="20"/>
        </w:rPr>
      </w:pPr>
    </w:p>
    <w:p w:rsidR="004652AA" w:rsidRPr="0055302B" w:rsidRDefault="004652AA" w:rsidP="003C52C7">
      <w:pPr>
        <w:jc w:val="both"/>
        <w:rPr>
          <w:sz w:val="20"/>
          <w:szCs w:val="20"/>
        </w:rPr>
      </w:pPr>
    </w:p>
    <w:sectPr w:rsidR="004652AA" w:rsidRPr="0055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70DD"/>
    <w:multiLevelType w:val="hybridMultilevel"/>
    <w:tmpl w:val="97786A38"/>
    <w:lvl w:ilvl="0" w:tplc="BB94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A779B"/>
    <w:multiLevelType w:val="hybridMultilevel"/>
    <w:tmpl w:val="280007F6"/>
    <w:lvl w:ilvl="0" w:tplc="48647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D5"/>
    <w:rsid w:val="00025BB9"/>
    <w:rsid w:val="00100E83"/>
    <w:rsid w:val="00132641"/>
    <w:rsid w:val="00337CE9"/>
    <w:rsid w:val="00376336"/>
    <w:rsid w:val="003C52C7"/>
    <w:rsid w:val="004652AA"/>
    <w:rsid w:val="00480244"/>
    <w:rsid w:val="004A23F7"/>
    <w:rsid w:val="0055302B"/>
    <w:rsid w:val="005731A8"/>
    <w:rsid w:val="005B3E30"/>
    <w:rsid w:val="005C1763"/>
    <w:rsid w:val="00627102"/>
    <w:rsid w:val="00655A67"/>
    <w:rsid w:val="006C5A5C"/>
    <w:rsid w:val="008F2540"/>
    <w:rsid w:val="00901C25"/>
    <w:rsid w:val="00906DD5"/>
    <w:rsid w:val="009224A3"/>
    <w:rsid w:val="00923888"/>
    <w:rsid w:val="00961CAC"/>
    <w:rsid w:val="00A0253E"/>
    <w:rsid w:val="00A20D1F"/>
    <w:rsid w:val="00A37298"/>
    <w:rsid w:val="00A54AA6"/>
    <w:rsid w:val="00AC52F1"/>
    <w:rsid w:val="00C85EDB"/>
    <w:rsid w:val="00CC032A"/>
    <w:rsid w:val="00CC03D3"/>
    <w:rsid w:val="00D06FFE"/>
    <w:rsid w:val="00D44FAB"/>
    <w:rsid w:val="00DA2AC1"/>
    <w:rsid w:val="00E16505"/>
    <w:rsid w:val="00E71986"/>
    <w:rsid w:val="00F571CC"/>
    <w:rsid w:val="00F737FA"/>
    <w:rsid w:val="00F93F61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C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C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region8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aregion8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397E-A74C-43C7-BB07-366DC4A7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</dc:creator>
  <cp:lastModifiedBy>Willis</cp:lastModifiedBy>
  <cp:revision>7</cp:revision>
  <cp:lastPrinted>2019-04-21T15:48:00Z</cp:lastPrinted>
  <dcterms:created xsi:type="dcterms:W3CDTF">2019-04-21T14:58:00Z</dcterms:created>
  <dcterms:modified xsi:type="dcterms:W3CDTF">2019-04-22T16:24:00Z</dcterms:modified>
</cp:coreProperties>
</file>